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70FFE" w14:textId="1A37EE69"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Calibri" w:eastAsia="Calibri" w:hAnsi="Calibri" w:cs="Times New Roman"/>
          <w:b/>
          <w:noProof/>
          <w:sz w:val="16"/>
          <w:lang w:eastAsia="uk-UA"/>
        </w:rPr>
        <w:drawing>
          <wp:inline distT="0" distB="0" distL="0" distR="0" wp14:anchorId="1B134EE9" wp14:editId="6A85631B">
            <wp:extent cx="5143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solidFill>
                      <a:srgbClr val="FFFFFF"/>
                    </a:solidFill>
                    <a:ln>
                      <a:noFill/>
                    </a:ln>
                  </pic:spPr>
                </pic:pic>
              </a:graphicData>
            </a:graphic>
          </wp:inline>
        </w:drawing>
      </w:r>
    </w:p>
    <w:p w14:paraId="45BD6AD3"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УКРАЇНА</w:t>
      </w:r>
    </w:p>
    <w:p w14:paraId="0EB7FB8B" w14:textId="7208E486"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К</w:t>
      </w:r>
      <w:r w:rsidR="00AF2514">
        <w:rPr>
          <w:rFonts w:ascii="Times New Roman" w:eastAsia="Calibri" w:hAnsi="Times New Roman" w:cs="Times New Roman"/>
          <w:b/>
          <w:sz w:val="28"/>
          <w:szCs w:val="28"/>
        </w:rPr>
        <w:t>ОЛОМИЙСЬКА МІСЬКА РАДА</w:t>
      </w:r>
    </w:p>
    <w:p w14:paraId="4339C3A3" w14:textId="52BF437A" w:rsid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В</w:t>
      </w:r>
      <w:r w:rsidR="00AF2514">
        <w:rPr>
          <w:rFonts w:ascii="Times New Roman" w:eastAsia="Calibri" w:hAnsi="Times New Roman" w:cs="Times New Roman"/>
          <w:b/>
          <w:sz w:val="28"/>
          <w:szCs w:val="28"/>
        </w:rPr>
        <w:t>осьме демократичне скликання</w:t>
      </w:r>
    </w:p>
    <w:p w14:paraId="0E8C8141" w14:textId="3C4D1F14" w:rsidR="00AF2514" w:rsidRPr="00667F14" w:rsidRDefault="00AF2514" w:rsidP="00667F1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___________</w:t>
      </w:r>
      <w:r w:rsidR="00D5292D">
        <w:rPr>
          <w:rFonts w:ascii="Times New Roman" w:eastAsia="Calibri" w:hAnsi="Times New Roman" w:cs="Times New Roman"/>
          <w:b/>
          <w:sz w:val="28"/>
          <w:szCs w:val="28"/>
        </w:rPr>
        <w:t>____</w:t>
      </w:r>
      <w:r>
        <w:rPr>
          <w:rFonts w:ascii="Times New Roman" w:eastAsia="Calibri" w:hAnsi="Times New Roman" w:cs="Times New Roman"/>
          <w:b/>
          <w:sz w:val="28"/>
          <w:szCs w:val="28"/>
        </w:rPr>
        <w:t>_______сесія</w:t>
      </w:r>
    </w:p>
    <w:p w14:paraId="1A130A47"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 xml:space="preserve">Р І Ш Е Н </w:t>
      </w:r>
      <w:proofErr w:type="spellStart"/>
      <w:r w:rsidRPr="00667F14">
        <w:rPr>
          <w:rFonts w:ascii="Times New Roman" w:eastAsia="Calibri" w:hAnsi="Times New Roman" w:cs="Times New Roman"/>
          <w:b/>
          <w:sz w:val="28"/>
          <w:szCs w:val="28"/>
        </w:rPr>
        <w:t>Н</w:t>
      </w:r>
      <w:proofErr w:type="spellEnd"/>
      <w:r w:rsidRPr="00667F14">
        <w:rPr>
          <w:rFonts w:ascii="Times New Roman" w:eastAsia="Calibri" w:hAnsi="Times New Roman" w:cs="Times New Roman"/>
          <w:b/>
          <w:sz w:val="28"/>
          <w:szCs w:val="28"/>
        </w:rPr>
        <w:t xml:space="preserve"> Я</w:t>
      </w:r>
    </w:p>
    <w:p w14:paraId="677DF2E6" w14:textId="187A1639" w:rsidR="00667F14" w:rsidRPr="00667F14" w:rsidRDefault="00D73035" w:rsidP="00667F1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14:paraId="65DC48BB" w14:textId="54EB6517" w:rsidR="00667F14" w:rsidRPr="00667F14" w:rsidRDefault="00667F14" w:rsidP="00D73035">
      <w:pPr>
        <w:spacing w:after="0" w:line="240" w:lineRule="auto"/>
        <w:ind w:right="-426"/>
        <w:rPr>
          <w:rFonts w:ascii="Times New Roman" w:eastAsia="Calibri" w:hAnsi="Times New Roman" w:cs="Times New Roman"/>
          <w:sz w:val="28"/>
          <w:szCs w:val="28"/>
        </w:rPr>
      </w:pPr>
      <w:r w:rsidRPr="00667F14">
        <w:rPr>
          <w:rFonts w:ascii="Times New Roman" w:eastAsia="Calibri" w:hAnsi="Times New Roman" w:cs="Times New Roman"/>
          <w:sz w:val="28"/>
          <w:szCs w:val="28"/>
        </w:rPr>
        <w:t xml:space="preserve">від  _____________ </w:t>
      </w:r>
      <w:r w:rsidR="00D73035">
        <w:rPr>
          <w:rFonts w:ascii="Times New Roman" w:eastAsia="Calibri" w:hAnsi="Times New Roman" w:cs="Times New Roman"/>
          <w:sz w:val="28"/>
          <w:szCs w:val="28"/>
        </w:rPr>
        <w:t xml:space="preserve">     </w:t>
      </w:r>
      <w:r w:rsidRPr="00667F14">
        <w:rPr>
          <w:rFonts w:ascii="Times New Roman" w:eastAsia="Calibri" w:hAnsi="Times New Roman" w:cs="Times New Roman"/>
          <w:sz w:val="28"/>
          <w:szCs w:val="28"/>
        </w:rPr>
        <w:t xml:space="preserve">       </w:t>
      </w:r>
      <w:r w:rsidRPr="00AF2514">
        <w:rPr>
          <w:rFonts w:ascii="Times New Roman" w:eastAsia="Calibri" w:hAnsi="Times New Roman" w:cs="Times New Roman"/>
          <w:sz w:val="28"/>
          <w:szCs w:val="28"/>
          <w:lang w:val="ru-RU"/>
        </w:rPr>
        <w:t xml:space="preserve">     </w:t>
      </w:r>
      <w:r w:rsidR="00D73035">
        <w:rPr>
          <w:rFonts w:ascii="Times New Roman" w:eastAsia="Calibri" w:hAnsi="Times New Roman" w:cs="Times New Roman"/>
          <w:sz w:val="28"/>
          <w:szCs w:val="28"/>
          <w:lang w:val="ru-RU"/>
        </w:rPr>
        <w:t xml:space="preserve">     </w:t>
      </w:r>
      <w:r w:rsidRPr="00667F14">
        <w:rPr>
          <w:rFonts w:ascii="Times New Roman" w:eastAsia="Calibri" w:hAnsi="Times New Roman" w:cs="Times New Roman"/>
          <w:sz w:val="28"/>
          <w:szCs w:val="28"/>
        </w:rPr>
        <w:t xml:space="preserve"> м. Коломия                 </w:t>
      </w:r>
      <w:r w:rsidRPr="00AF2514">
        <w:rPr>
          <w:rFonts w:ascii="Times New Roman" w:eastAsia="Calibri" w:hAnsi="Times New Roman" w:cs="Times New Roman"/>
          <w:sz w:val="28"/>
          <w:szCs w:val="28"/>
          <w:lang w:val="ru-RU"/>
        </w:rPr>
        <w:t xml:space="preserve">        </w:t>
      </w:r>
      <w:r w:rsidRPr="00667F14">
        <w:rPr>
          <w:rFonts w:ascii="Times New Roman" w:eastAsia="Calibri" w:hAnsi="Times New Roman" w:cs="Times New Roman"/>
          <w:sz w:val="28"/>
          <w:szCs w:val="28"/>
        </w:rPr>
        <w:t xml:space="preserve">              № _____</w:t>
      </w:r>
      <w:r w:rsidR="003A68A7">
        <w:rPr>
          <w:rFonts w:ascii="Times New Roman" w:eastAsia="Calibri" w:hAnsi="Times New Roman" w:cs="Times New Roman"/>
          <w:sz w:val="28"/>
          <w:szCs w:val="28"/>
        </w:rPr>
        <w:t>_____</w:t>
      </w:r>
    </w:p>
    <w:p w14:paraId="4EDF0C58" w14:textId="1EB066B1" w:rsidR="00667F14" w:rsidRPr="00667F14" w:rsidRDefault="00D73035" w:rsidP="00667F14">
      <w:pPr>
        <w:tabs>
          <w:tab w:val="left" w:pos="4820"/>
        </w:tabs>
        <w:spacing w:after="0" w:line="240" w:lineRule="auto"/>
        <w:ind w:right="481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667F14" w:rsidRPr="00667F14" w14:paraId="5D3010AA" w14:textId="77777777" w:rsidTr="00CF3D54">
        <w:tc>
          <w:tcPr>
            <w:tcW w:w="4361" w:type="dxa"/>
          </w:tcPr>
          <w:p w14:paraId="5DE960B6" w14:textId="1867674F" w:rsidR="00667F14" w:rsidRPr="00667F14" w:rsidRDefault="00667F14" w:rsidP="003A68A7">
            <w:pPr>
              <w:tabs>
                <w:tab w:val="left" w:pos="2977"/>
                <w:tab w:val="left" w:pos="4111"/>
                <w:tab w:val="left" w:pos="4820"/>
              </w:tabs>
              <w:spacing w:line="228" w:lineRule="auto"/>
              <w:ind w:right="176"/>
              <w:jc w:val="both"/>
              <w:rPr>
                <w:rFonts w:ascii="Times New Roman" w:hAnsi="Times New Roman"/>
                <w:b/>
                <w:sz w:val="28"/>
                <w:szCs w:val="28"/>
              </w:rPr>
            </w:pPr>
            <w:r w:rsidRPr="00667F14">
              <w:rPr>
                <w:rFonts w:ascii="Times New Roman" w:hAnsi="Times New Roman"/>
                <w:b/>
                <w:sz w:val="28"/>
                <w:szCs w:val="28"/>
              </w:rPr>
              <w:t xml:space="preserve">Про </w:t>
            </w:r>
            <w:r>
              <w:rPr>
                <w:rFonts w:ascii="Times New Roman" w:hAnsi="Times New Roman"/>
                <w:b/>
                <w:sz w:val="28"/>
                <w:szCs w:val="28"/>
              </w:rPr>
              <w:t>затвердження</w:t>
            </w:r>
            <w:r w:rsidRPr="00667F14">
              <w:rPr>
                <w:rFonts w:ascii="Times New Roman" w:hAnsi="Times New Roman"/>
                <w:b/>
                <w:sz w:val="28"/>
                <w:szCs w:val="28"/>
              </w:rPr>
              <w:t xml:space="preserve"> програми «Демонтаж рекламних засобів та тимчасових споруд</w:t>
            </w:r>
            <w:r w:rsidR="0023662A">
              <w:rPr>
                <w:rFonts w:ascii="Times New Roman" w:hAnsi="Times New Roman"/>
                <w:b/>
                <w:sz w:val="28"/>
                <w:szCs w:val="28"/>
              </w:rPr>
              <w:t>»</w:t>
            </w:r>
            <w:r w:rsidRPr="00667F14">
              <w:rPr>
                <w:rFonts w:ascii="Times New Roman" w:hAnsi="Times New Roman"/>
                <w:b/>
                <w:sz w:val="28"/>
                <w:szCs w:val="28"/>
              </w:rPr>
              <w:t xml:space="preserve"> у Коломийській територіальній громаді на  2021-2023 роки</w:t>
            </w:r>
          </w:p>
        </w:tc>
      </w:tr>
    </w:tbl>
    <w:p w14:paraId="17FC2ED7" w14:textId="77777777" w:rsidR="00667F14" w:rsidRPr="00667F14" w:rsidRDefault="00667F14" w:rsidP="00667F14">
      <w:pPr>
        <w:tabs>
          <w:tab w:val="left" w:pos="4820"/>
        </w:tabs>
        <w:spacing w:after="0" w:line="240" w:lineRule="auto"/>
        <w:ind w:right="4819"/>
        <w:jc w:val="both"/>
        <w:rPr>
          <w:rFonts w:ascii="Times New Roman" w:eastAsia="Calibri" w:hAnsi="Times New Roman" w:cs="Times New Roman"/>
          <w:sz w:val="20"/>
          <w:szCs w:val="20"/>
        </w:rPr>
      </w:pPr>
    </w:p>
    <w:p w14:paraId="409DA2DB" w14:textId="3F973513" w:rsidR="00667F14" w:rsidRPr="00667F14" w:rsidRDefault="00667F14" w:rsidP="00667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425" w:firstLine="567"/>
        <w:jc w:val="both"/>
        <w:rPr>
          <w:rFonts w:ascii="Times New Roman" w:eastAsia="Times New Roman" w:hAnsi="Times New Roman" w:cs="Times New Roman"/>
          <w:sz w:val="28"/>
          <w:szCs w:val="28"/>
          <w:lang w:eastAsia="uk-UA"/>
        </w:rPr>
      </w:pPr>
      <w:r w:rsidRPr="00667F14">
        <w:rPr>
          <w:rFonts w:ascii="Times New Roman" w:eastAsia="Times New Roman" w:hAnsi="Times New Roman" w:cs="Times New Roman"/>
          <w:sz w:val="28"/>
          <w:szCs w:val="28"/>
          <w:lang w:eastAsia="uk-UA"/>
        </w:rPr>
        <w:t xml:space="preserve">З метою впорядкування розміщення та експлуатації об’єктів зовнішньої реклами та тимчасових споруд, відповідно до пункту першого статті 16 Закону України «Про рекламу», Закону України «Про благоустрій населених пунктів», постанови Кабінету Міністрів України від 29.12.2003 року № 2067 «Про затвердження Типових правил розміщення зовнішньої реклами», наказу </w:t>
      </w:r>
      <w:proofErr w:type="spellStart"/>
      <w:r w:rsidRPr="00667F14">
        <w:rPr>
          <w:rFonts w:ascii="Times New Roman" w:eastAsia="Times New Roman" w:hAnsi="Times New Roman" w:cs="Times New Roman"/>
          <w:sz w:val="28"/>
          <w:szCs w:val="28"/>
          <w:lang w:eastAsia="uk-UA"/>
        </w:rPr>
        <w:t>Мінрегіону</w:t>
      </w:r>
      <w:proofErr w:type="spellEnd"/>
      <w:r w:rsidRPr="00667F14">
        <w:rPr>
          <w:rFonts w:ascii="Times New Roman" w:eastAsia="Times New Roman" w:hAnsi="Times New Roman" w:cs="Times New Roman"/>
          <w:sz w:val="28"/>
          <w:szCs w:val="28"/>
          <w:lang w:eastAsia="uk-UA"/>
        </w:rPr>
        <w:t xml:space="preserve"> «Про затвердження порядку розміщення тимчасових споруд для провадження підприємницької діяльності</w:t>
      </w:r>
      <w:r w:rsidRPr="00667F14">
        <w:rPr>
          <w:rFonts w:ascii="Courier New" w:eastAsia="Times New Roman" w:hAnsi="Courier New" w:cs="Courier New"/>
          <w:sz w:val="20"/>
          <w:szCs w:val="20"/>
          <w:lang w:eastAsia="uk-UA"/>
        </w:rPr>
        <w:t xml:space="preserve"> </w:t>
      </w:r>
      <w:r w:rsidRPr="00667F14">
        <w:rPr>
          <w:rFonts w:ascii="Times New Roman" w:eastAsia="Times New Roman" w:hAnsi="Times New Roman" w:cs="Times New Roman"/>
          <w:sz w:val="28"/>
          <w:szCs w:val="28"/>
          <w:lang w:eastAsia="uk-UA"/>
        </w:rPr>
        <w:t xml:space="preserve">від 21.10.2011 року № 244, Правил розміщення зовнішньої реклами в місті Коломиї, затверджених рішенням міської ради від 06.09.2018 року № 2890-36, рішення міської ради від 19.02.2015 року </w:t>
      </w:r>
      <w:r w:rsidR="00F83545">
        <w:rPr>
          <w:rFonts w:ascii="Times New Roman" w:eastAsia="Times New Roman" w:hAnsi="Times New Roman" w:cs="Times New Roman"/>
          <w:sz w:val="28"/>
          <w:szCs w:val="28"/>
          <w:lang w:eastAsia="uk-UA"/>
        </w:rPr>
        <w:t xml:space="preserve">          </w:t>
      </w:r>
      <w:r w:rsidRPr="00667F14">
        <w:rPr>
          <w:rFonts w:ascii="Times New Roman" w:eastAsia="Times New Roman" w:hAnsi="Times New Roman" w:cs="Times New Roman"/>
          <w:sz w:val="28"/>
          <w:szCs w:val="28"/>
          <w:lang w:eastAsia="uk-UA"/>
        </w:rPr>
        <w:t>№ 2046-50/2015 «Про затвердження комплексної схеми розміщення та архітектурних типів тимчасових споруд для провадження підприємницької діяльності на території м. Коломиї», керуючись статтею 25, пунктом 22 частини першої статті 26, частиною першою статті 59 Закону України «Про місцеве самоврядування в Україні», міська рада</w:t>
      </w:r>
    </w:p>
    <w:p w14:paraId="7A7D8099" w14:textId="77777777" w:rsidR="00667F14" w:rsidRPr="00667F14" w:rsidRDefault="00667F14" w:rsidP="00667F14">
      <w:pPr>
        <w:spacing w:after="0" w:line="240" w:lineRule="auto"/>
        <w:ind w:right="-426" w:firstLine="567"/>
        <w:jc w:val="both"/>
        <w:rPr>
          <w:rFonts w:ascii="Times New Roman" w:eastAsia="Calibri" w:hAnsi="Times New Roman" w:cs="Times New Roman"/>
          <w:sz w:val="20"/>
          <w:szCs w:val="20"/>
        </w:rPr>
      </w:pPr>
    </w:p>
    <w:p w14:paraId="3BBB7401" w14:textId="77777777" w:rsidR="00667F14" w:rsidRPr="00667F14" w:rsidRDefault="00667F14" w:rsidP="00667F14">
      <w:pPr>
        <w:spacing w:after="0" w:line="240" w:lineRule="auto"/>
        <w:ind w:right="-426" w:firstLine="567"/>
        <w:jc w:val="center"/>
        <w:rPr>
          <w:rFonts w:ascii="Times New Roman" w:eastAsia="Calibri" w:hAnsi="Times New Roman" w:cs="Times New Roman"/>
          <w:b/>
          <w:sz w:val="28"/>
          <w:szCs w:val="28"/>
          <w:lang w:val="ru-RU"/>
        </w:rPr>
      </w:pPr>
      <w:r w:rsidRPr="00667F14">
        <w:rPr>
          <w:rFonts w:ascii="Times New Roman" w:eastAsia="Calibri" w:hAnsi="Times New Roman" w:cs="Times New Roman"/>
          <w:b/>
          <w:sz w:val="28"/>
          <w:szCs w:val="28"/>
        </w:rPr>
        <w:t>вирішила</w:t>
      </w:r>
      <w:r w:rsidRPr="00667F14">
        <w:rPr>
          <w:rFonts w:ascii="Times New Roman" w:eastAsia="Calibri" w:hAnsi="Times New Roman" w:cs="Times New Roman"/>
          <w:b/>
          <w:sz w:val="28"/>
          <w:szCs w:val="28"/>
          <w:lang w:val="ru-RU"/>
        </w:rPr>
        <w:t>:</w:t>
      </w:r>
    </w:p>
    <w:p w14:paraId="215E1F1C" w14:textId="77777777" w:rsidR="00667F14" w:rsidRPr="00667F14" w:rsidRDefault="00667F14" w:rsidP="00667F14">
      <w:pPr>
        <w:spacing w:after="0" w:line="240" w:lineRule="auto"/>
        <w:ind w:right="-426" w:firstLine="567"/>
        <w:jc w:val="center"/>
        <w:rPr>
          <w:rFonts w:ascii="Times New Roman" w:eastAsia="Calibri" w:hAnsi="Times New Roman" w:cs="Times New Roman"/>
          <w:b/>
          <w:sz w:val="24"/>
          <w:szCs w:val="24"/>
          <w:lang w:val="ru-RU"/>
        </w:rPr>
      </w:pPr>
    </w:p>
    <w:p w14:paraId="32DC395C" w14:textId="0E452C4F" w:rsidR="00667F14" w:rsidRPr="00667F14" w:rsidRDefault="00667F14" w:rsidP="00667F14">
      <w:pPr>
        <w:spacing w:after="0" w:line="228" w:lineRule="auto"/>
        <w:ind w:right="-425" w:firstLine="567"/>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 xml:space="preserve">1. </w:t>
      </w:r>
      <w:r w:rsidR="000A3BF4">
        <w:rPr>
          <w:rFonts w:ascii="Times New Roman" w:eastAsia="Calibri" w:hAnsi="Times New Roman" w:cs="Times New Roman"/>
          <w:sz w:val="28"/>
          <w:szCs w:val="28"/>
        </w:rPr>
        <w:t>Затвердити</w:t>
      </w:r>
      <w:r w:rsidRPr="00667F14">
        <w:rPr>
          <w:rFonts w:ascii="Times New Roman" w:eastAsia="Calibri" w:hAnsi="Times New Roman" w:cs="Times New Roman"/>
          <w:sz w:val="28"/>
          <w:szCs w:val="28"/>
        </w:rPr>
        <w:t xml:space="preserve"> «Програму з демонтажу рекламних засобів та тимчасових споруд</w:t>
      </w:r>
      <w:r w:rsidR="003A68A7">
        <w:rPr>
          <w:rFonts w:ascii="Times New Roman" w:eastAsia="Calibri" w:hAnsi="Times New Roman" w:cs="Times New Roman"/>
          <w:sz w:val="28"/>
          <w:szCs w:val="28"/>
        </w:rPr>
        <w:t>»</w:t>
      </w:r>
      <w:r w:rsidRPr="00667F14">
        <w:rPr>
          <w:rFonts w:ascii="Times New Roman" w:eastAsia="Calibri" w:hAnsi="Times New Roman" w:cs="Times New Roman"/>
          <w:sz w:val="28"/>
          <w:szCs w:val="28"/>
        </w:rPr>
        <w:t xml:space="preserve"> у Коломийській територіальній громаді на  2021-2023 роки (додається).</w:t>
      </w:r>
    </w:p>
    <w:p w14:paraId="45913D23" w14:textId="77777777" w:rsidR="00667F14" w:rsidRPr="00667F14" w:rsidRDefault="00667F14" w:rsidP="00667F14">
      <w:pPr>
        <w:spacing w:after="0" w:line="228" w:lineRule="auto"/>
        <w:ind w:right="-425" w:firstLine="567"/>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2. Фінансовому управлінню міської ради (Ганна Бакай) передбачити фінансування витрат, пов’язаних з реалізацією заходів програми у міському бюджеті на 2021 рік.</w:t>
      </w:r>
    </w:p>
    <w:p w14:paraId="6FE342D3" w14:textId="77777777" w:rsidR="00667F14" w:rsidRPr="00667F14" w:rsidRDefault="00667F14" w:rsidP="00667F14">
      <w:pPr>
        <w:spacing w:after="0" w:line="228" w:lineRule="auto"/>
        <w:ind w:right="-425" w:firstLine="567"/>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3. Організацію виконання рішення покласти на заступника міського голови Володимира Григорука.</w:t>
      </w:r>
    </w:p>
    <w:p w14:paraId="7C87940E" w14:textId="77777777" w:rsidR="00667F14" w:rsidRPr="00667F14" w:rsidRDefault="00667F14" w:rsidP="00667F14">
      <w:pPr>
        <w:spacing w:after="0" w:line="228" w:lineRule="auto"/>
        <w:ind w:right="-425" w:firstLine="567"/>
        <w:jc w:val="both"/>
        <w:rPr>
          <w:rFonts w:ascii="Times New Roman" w:eastAsia="Calibri" w:hAnsi="Times New Roman" w:cs="Times New Roman"/>
          <w:sz w:val="28"/>
          <w:szCs w:val="28"/>
          <w:shd w:val="clear" w:color="auto" w:fill="FFFFFF"/>
        </w:rPr>
      </w:pPr>
      <w:r w:rsidRPr="00667F14">
        <w:rPr>
          <w:rFonts w:ascii="Times New Roman" w:eastAsia="Calibri" w:hAnsi="Times New Roman" w:cs="Times New Roman"/>
          <w:sz w:val="28"/>
          <w:szCs w:val="28"/>
        </w:rPr>
        <w:t xml:space="preserve">4. Контроль за виконанням рішення доручити постійній комісії </w:t>
      </w:r>
      <w:r w:rsidRPr="00667F14">
        <w:rPr>
          <w:rFonts w:ascii="Times New Roman" w:eastAsia="Calibri" w:hAnsi="Times New Roman" w:cs="Times New Roman"/>
          <w:sz w:val="28"/>
          <w:szCs w:val="28"/>
          <w:shd w:val="clear" w:color="auto" w:fill="FFFFFF"/>
        </w:rPr>
        <w:t xml:space="preserve">з питань підприємництва, регуляторної політики, архітектури, містобудування, транспорту та зв’язку (Галина </w:t>
      </w:r>
      <w:proofErr w:type="spellStart"/>
      <w:r w:rsidRPr="00667F14">
        <w:rPr>
          <w:rFonts w:ascii="Times New Roman" w:eastAsia="Calibri" w:hAnsi="Times New Roman" w:cs="Times New Roman"/>
          <w:sz w:val="28"/>
          <w:szCs w:val="28"/>
          <w:shd w:val="clear" w:color="auto" w:fill="FFFFFF"/>
        </w:rPr>
        <w:t>Беля</w:t>
      </w:r>
      <w:proofErr w:type="spellEnd"/>
      <w:r w:rsidRPr="00667F14">
        <w:rPr>
          <w:rFonts w:ascii="Times New Roman" w:eastAsia="Calibri" w:hAnsi="Times New Roman" w:cs="Times New Roman"/>
          <w:sz w:val="28"/>
          <w:szCs w:val="28"/>
          <w:shd w:val="clear" w:color="auto" w:fill="FFFFFF"/>
        </w:rPr>
        <w:t>) та комісії з питань бюджету, інвестицій, соціально-економічного розвитку та зовнішньоекономічних відносин (Ігор Костюк).</w:t>
      </w:r>
    </w:p>
    <w:p w14:paraId="78F2A6C3" w14:textId="77777777" w:rsidR="00667F14" w:rsidRPr="00667F14" w:rsidRDefault="00667F14" w:rsidP="00667F14">
      <w:pPr>
        <w:spacing w:after="0" w:line="240" w:lineRule="auto"/>
        <w:ind w:right="-426" w:firstLine="567"/>
        <w:jc w:val="both"/>
        <w:rPr>
          <w:rFonts w:ascii="Times New Roman" w:eastAsia="Calibri" w:hAnsi="Times New Roman" w:cs="Times New Roman"/>
          <w:sz w:val="28"/>
          <w:szCs w:val="28"/>
          <w:shd w:val="clear" w:color="auto" w:fill="FFFFFF"/>
        </w:rPr>
      </w:pPr>
    </w:p>
    <w:p w14:paraId="0FF48CBD" w14:textId="197874CF" w:rsidR="00667F14" w:rsidRPr="00667F14" w:rsidRDefault="00667F14" w:rsidP="00667F14">
      <w:pPr>
        <w:spacing w:after="0" w:line="240" w:lineRule="auto"/>
        <w:ind w:right="-426"/>
        <w:jc w:val="both"/>
        <w:rPr>
          <w:rFonts w:ascii="Times New Roman" w:eastAsia="Calibri" w:hAnsi="Times New Roman" w:cs="Times New Roman"/>
          <w:b/>
          <w:sz w:val="28"/>
          <w:szCs w:val="28"/>
          <w:shd w:val="clear" w:color="auto" w:fill="FFFFFF"/>
        </w:rPr>
      </w:pPr>
      <w:r w:rsidRPr="00667F14">
        <w:rPr>
          <w:rFonts w:ascii="Times New Roman" w:eastAsia="Calibri" w:hAnsi="Times New Roman" w:cs="Times New Roman"/>
          <w:b/>
          <w:sz w:val="28"/>
          <w:szCs w:val="28"/>
          <w:shd w:val="clear" w:color="auto" w:fill="FFFFFF"/>
        </w:rPr>
        <w:t xml:space="preserve">Міський голова                                                  </w:t>
      </w:r>
      <w:r w:rsidR="00552A99" w:rsidRPr="00552A99">
        <w:rPr>
          <w:rFonts w:ascii="Times New Roman" w:eastAsia="Calibri" w:hAnsi="Times New Roman" w:cs="Times New Roman"/>
          <w:b/>
          <w:sz w:val="28"/>
          <w:szCs w:val="28"/>
          <w:shd w:val="clear" w:color="auto" w:fill="FFFFFF"/>
          <w:lang w:val="ru-RU"/>
        </w:rPr>
        <w:t xml:space="preserve"> </w:t>
      </w:r>
      <w:r w:rsidR="00552A99" w:rsidRPr="00B57937">
        <w:rPr>
          <w:rFonts w:ascii="Times New Roman" w:eastAsia="Calibri" w:hAnsi="Times New Roman" w:cs="Times New Roman"/>
          <w:b/>
          <w:sz w:val="28"/>
          <w:szCs w:val="28"/>
          <w:shd w:val="clear" w:color="auto" w:fill="FFFFFF"/>
          <w:lang w:val="ru-RU"/>
        </w:rPr>
        <w:t xml:space="preserve">    </w:t>
      </w:r>
      <w:r w:rsidRPr="00667F14">
        <w:rPr>
          <w:rFonts w:ascii="Times New Roman" w:eastAsia="Calibri" w:hAnsi="Times New Roman" w:cs="Times New Roman"/>
          <w:b/>
          <w:sz w:val="28"/>
          <w:szCs w:val="28"/>
          <w:shd w:val="clear" w:color="auto" w:fill="FFFFFF"/>
        </w:rPr>
        <w:t xml:space="preserve">    Богдан СТАНІСЛАВСЬКИЙ</w:t>
      </w:r>
    </w:p>
    <w:p w14:paraId="33C7F8EA" w14:textId="77777777" w:rsidR="00667F14" w:rsidRPr="00667F14" w:rsidRDefault="00667F14" w:rsidP="00667F14">
      <w:pPr>
        <w:spacing w:after="0" w:line="240" w:lineRule="auto"/>
        <w:ind w:left="6096" w:right="-426"/>
        <w:jc w:val="both"/>
        <w:rPr>
          <w:rFonts w:ascii="Times New Roman" w:eastAsia="Calibri" w:hAnsi="Times New Roman" w:cs="Times New Roman"/>
          <w:b/>
          <w:sz w:val="28"/>
          <w:szCs w:val="28"/>
          <w:shd w:val="clear" w:color="auto" w:fill="FFFFFF"/>
        </w:rPr>
      </w:pPr>
      <w:r w:rsidRPr="00667F14">
        <w:rPr>
          <w:rFonts w:ascii="Times New Roman" w:eastAsia="Calibri" w:hAnsi="Times New Roman" w:cs="Times New Roman"/>
          <w:b/>
          <w:sz w:val="28"/>
          <w:szCs w:val="28"/>
          <w:shd w:val="clear" w:color="auto" w:fill="FFFFFF"/>
        </w:rPr>
        <w:br w:type="page"/>
      </w:r>
      <w:r w:rsidRPr="00667F14">
        <w:rPr>
          <w:rFonts w:ascii="Times New Roman" w:eastAsia="Calibri" w:hAnsi="Times New Roman" w:cs="Times New Roman"/>
          <w:b/>
          <w:sz w:val="28"/>
          <w:szCs w:val="28"/>
          <w:shd w:val="clear" w:color="auto" w:fill="FFFFFF"/>
        </w:rPr>
        <w:lastRenderedPageBreak/>
        <w:t>ЗАТВЕРДЖЕНО</w:t>
      </w:r>
    </w:p>
    <w:p w14:paraId="19A50313" w14:textId="77777777" w:rsidR="00667F14" w:rsidRPr="00667F14" w:rsidRDefault="00667F14" w:rsidP="00667F14">
      <w:pPr>
        <w:spacing w:after="0" w:line="240" w:lineRule="auto"/>
        <w:ind w:left="6096" w:right="-426"/>
        <w:jc w:val="both"/>
        <w:rPr>
          <w:rFonts w:ascii="Times New Roman" w:eastAsia="Calibri" w:hAnsi="Times New Roman" w:cs="Times New Roman"/>
          <w:sz w:val="28"/>
          <w:szCs w:val="28"/>
          <w:shd w:val="clear" w:color="auto" w:fill="FFFFFF"/>
        </w:rPr>
      </w:pPr>
      <w:r w:rsidRPr="00667F14">
        <w:rPr>
          <w:rFonts w:ascii="Times New Roman" w:eastAsia="Calibri" w:hAnsi="Times New Roman" w:cs="Times New Roman"/>
          <w:sz w:val="28"/>
          <w:szCs w:val="28"/>
          <w:shd w:val="clear" w:color="auto" w:fill="FFFFFF"/>
        </w:rPr>
        <w:t>рішення міської ради</w:t>
      </w:r>
    </w:p>
    <w:p w14:paraId="6A73B01D" w14:textId="0C240376" w:rsidR="00667F14" w:rsidRPr="00667F14" w:rsidRDefault="00667F14" w:rsidP="00667F14">
      <w:pPr>
        <w:spacing w:after="0" w:line="240" w:lineRule="auto"/>
        <w:ind w:left="6096" w:right="-426"/>
        <w:jc w:val="both"/>
        <w:rPr>
          <w:rFonts w:ascii="Times New Roman" w:eastAsia="Calibri" w:hAnsi="Times New Roman" w:cs="Times New Roman"/>
          <w:sz w:val="28"/>
          <w:szCs w:val="28"/>
          <w:shd w:val="clear" w:color="auto" w:fill="FFFFFF"/>
        </w:rPr>
      </w:pPr>
      <w:r w:rsidRPr="00667F14">
        <w:rPr>
          <w:rFonts w:ascii="Times New Roman" w:eastAsia="Calibri" w:hAnsi="Times New Roman" w:cs="Times New Roman"/>
          <w:sz w:val="28"/>
          <w:szCs w:val="28"/>
          <w:shd w:val="clear" w:color="auto" w:fill="FFFFFF"/>
        </w:rPr>
        <w:t xml:space="preserve">від__________№___________ </w:t>
      </w:r>
    </w:p>
    <w:p w14:paraId="73383BEC" w14:textId="77777777" w:rsidR="00667F14" w:rsidRPr="00667F14" w:rsidRDefault="00667F14" w:rsidP="00667F14">
      <w:pPr>
        <w:spacing w:after="200" w:line="276" w:lineRule="auto"/>
        <w:rPr>
          <w:rFonts w:ascii="Calibri" w:eastAsia="Calibri" w:hAnsi="Calibri" w:cs="Times New Roman"/>
        </w:rPr>
      </w:pPr>
    </w:p>
    <w:p w14:paraId="4F5FC272"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Програма</w:t>
      </w:r>
    </w:p>
    <w:p w14:paraId="27B3770B" w14:textId="51F2F0D4"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 xml:space="preserve"> </w:t>
      </w:r>
      <w:r w:rsidR="0023662A">
        <w:rPr>
          <w:rFonts w:ascii="Times New Roman" w:eastAsia="Calibri" w:hAnsi="Times New Roman" w:cs="Times New Roman"/>
          <w:b/>
          <w:sz w:val="28"/>
          <w:szCs w:val="28"/>
        </w:rPr>
        <w:t>«</w:t>
      </w:r>
      <w:r w:rsidRPr="00667F14">
        <w:rPr>
          <w:rFonts w:ascii="Times New Roman" w:eastAsia="Calibri" w:hAnsi="Times New Roman" w:cs="Times New Roman"/>
          <w:b/>
          <w:sz w:val="28"/>
          <w:szCs w:val="28"/>
        </w:rPr>
        <w:t>Демонтаж рекламних засобів та тимчасових споруд</w:t>
      </w:r>
      <w:r w:rsidR="0023662A">
        <w:rPr>
          <w:rFonts w:ascii="Times New Roman" w:eastAsia="Calibri" w:hAnsi="Times New Roman" w:cs="Times New Roman"/>
          <w:b/>
          <w:sz w:val="28"/>
          <w:szCs w:val="28"/>
        </w:rPr>
        <w:t>»</w:t>
      </w:r>
      <w:r w:rsidRPr="00667F14">
        <w:rPr>
          <w:rFonts w:ascii="Times New Roman" w:eastAsia="Calibri" w:hAnsi="Times New Roman" w:cs="Times New Roman"/>
          <w:b/>
          <w:sz w:val="28"/>
          <w:szCs w:val="28"/>
        </w:rPr>
        <w:t xml:space="preserve"> у Коломийській територіальній громаді на 2021-2023 роки</w:t>
      </w:r>
    </w:p>
    <w:p w14:paraId="2AEA9C7E" w14:textId="77777777" w:rsidR="00667F14" w:rsidRPr="00667F14" w:rsidRDefault="00667F14" w:rsidP="00667F14">
      <w:pPr>
        <w:spacing w:after="0" w:line="240" w:lineRule="auto"/>
        <w:ind w:firstLine="567"/>
        <w:rPr>
          <w:rFonts w:ascii="Calibri" w:eastAsia="Calibri" w:hAnsi="Calibri" w:cs="Times New Roman"/>
          <w:b/>
        </w:rPr>
      </w:pPr>
    </w:p>
    <w:p w14:paraId="058249CB" w14:textId="77777777" w:rsidR="00667F14" w:rsidRPr="00667F14" w:rsidRDefault="00667F14" w:rsidP="00667F14">
      <w:pPr>
        <w:spacing w:after="0" w:line="240" w:lineRule="auto"/>
        <w:rPr>
          <w:rFonts w:ascii="Calibri" w:eastAsia="Calibri" w:hAnsi="Calibri" w:cs="Times New Roman"/>
          <w:b/>
        </w:rPr>
      </w:pPr>
    </w:p>
    <w:p w14:paraId="7255B72D" w14:textId="77777777" w:rsidR="00667F14" w:rsidRPr="00667F14" w:rsidRDefault="00667F14" w:rsidP="00667F14">
      <w:pPr>
        <w:spacing w:after="0" w:line="240" w:lineRule="auto"/>
        <w:ind w:firstLine="567"/>
        <w:rPr>
          <w:rFonts w:ascii="Calibri" w:eastAsia="Calibri" w:hAnsi="Calibri" w:cs="Times New Roman"/>
          <w:b/>
        </w:rPr>
      </w:pPr>
    </w:p>
    <w:p w14:paraId="5D612FA8" w14:textId="77777777" w:rsidR="00667F14" w:rsidRPr="00667F14" w:rsidRDefault="00667F14" w:rsidP="00667F14">
      <w:pPr>
        <w:spacing w:after="0" w:line="240" w:lineRule="auto"/>
        <w:ind w:firstLine="567"/>
        <w:rPr>
          <w:rFonts w:ascii="Calibri" w:eastAsia="Calibri" w:hAnsi="Calibri" w:cs="Times New Roman"/>
          <w:b/>
        </w:rPr>
      </w:pPr>
    </w:p>
    <w:p w14:paraId="746E390A" w14:textId="429C098A"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 xml:space="preserve">Замовник програми </w:t>
      </w:r>
      <w:r w:rsidR="003A68A7">
        <w:rPr>
          <w:rFonts w:ascii="Times New Roman" w:eastAsia="Calibri" w:hAnsi="Times New Roman" w:cs="Times New Roman"/>
          <w:b/>
          <w:sz w:val="28"/>
          <w:szCs w:val="28"/>
        </w:rPr>
        <w:t xml:space="preserve">   </w:t>
      </w:r>
      <w:r w:rsidRPr="00667F14">
        <w:rPr>
          <w:rFonts w:ascii="Times New Roman" w:eastAsia="Calibri" w:hAnsi="Times New Roman" w:cs="Times New Roman"/>
          <w:b/>
          <w:sz w:val="28"/>
          <w:szCs w:val="28"/>
        </w:rPr>
        <w:t xml:space="preserve"> ___________________   Богдан СТАНІСЛАВСЬКИЙ</w:t>
      </w:r>
    </w:p>
    <w:p w14:paraId="642D92A1" w14:textId="77777777" w:rsidR="00667F14" w:rsidRPr="00667F14" w:rsidRDefault="00667F14" w:rsidP="00667F14">
      <w:pPr>
        <w:spacing w:after="0" w:line="240" w:lineRule="auto"/>
        <w:jc w:val="both"/>
        <w:rPr>
          <w:rFonts w:ascii="Times New Roman" w:eastAsia="Calibri" w:hAnsi="Times New Roman" w:cs="Times New Roman"/>
          <w:b/>
          <w:sz w:val="28"/>
          <w:szCs w:val="28"/>
        </w:rPr>
      </w:pPr>
    </w:p>
    <w:p w14:paraId="435F090C" w14:textId="23CF1E49"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Керівник програми     ___________________    Володимир ГРИГОРУК</w:t>
      </w:r>
    </w:p>
    <w:p w14:paraId="63A105F0" w14:textId="77777777" w:rsidR="00667F14" w:rsidRPr="00667F14" w:rsidRDefault="00667F14" w:rsidP="00667F14">
      <w:pPr>
        <w:spacing w:after="0" w:line="240" w:lineRule="auto"/>
        <w:jc w:val="both"/>
        <w:rPr>
          <w:rFonts w:ascii="Times New Roman" w:eastAsia="Calibri" w:hAnsi="Times New Roman" w:cs="Times New Roman"/>
          <w:b/>
          <w:sz w:val="28"/>
          <w:szCs w:val="28"/>
        </w:rPr>
      </w:pPr>
    </w:p>
    <w:p w14:paraId="336DAE04" w14:textId="77777777" w:rsidR="00667F14" w:rsidRPr="00667F14" w:rsidRDefault="00667F14" w:rsidP="00667F14">
      <w:pPr>
        <w:spacing w:after="0" w:line="240" w:lineRule="auto"/>
        <w:jc w:val="both"/>
        <w:rPr>
          <w:rFonts w:ascii="Times New Roman" w:eastAsia="Calibri" w:hAnsi="Times New Roman" w:cs="Times New Roman"/>
          <w:b/>
          <w:sz w:val="28"/>
          <w:szCs w:val="28"/>
        </w:rPr>
      </w:pPr>
    </w:p>
    <w:p w14:paraId="11B9A387" w14:textId="77777777" w:rsidR="00667F14" w:rsidRPr="00667F14" w:rsidRDefault="00667F14" w:rsidP="00667F14">
      <w:pPr>
        <w:spacing w:after="0" w:line="240" w:lineRule="auto"/>
        <w:jc w:val="both"/>
        <w:rPr>
          <w:rFonts w:ascii="Times New Roman" w:eastAsia="Calibri" w:hAnsi="Times New Roman" w:cs="Times New Roman"/>
          <w:b/>
          <w:sz w:val="28"/>
          <w:szCs w:val="28"/>
        </w:rPr>
      </w:pPr>
    </w:p>
    <w:p w14:paraId="19C31DE1"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ПОГОДЖЕНО</w:t>
      </w:r>
    </w:p>
    <w:p w14:paraId="6D5DFE2D"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 xml:space="preserve">                                      </w:t>
      </w:r>
    </w:p>
    <w:p w14:paraId="49ED0274"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Фінансове управління</w:t>
      </w:r>
    </w:p>
    <w:p w14:paraId="2483EA98" w14:textId="3A1F5FDB" w:rsidR="00667F14" w:rsidRPr="00667F14" w:rsidRDefault="00667F14" w:rsidP="00667F14">
      <w:pPr>
        <w:spacing w:after="0" w:line="240" w:lineRule="auto"/>
        <w:jc w:val="both"/>
        <w:rPr>
          <w:rFonts w:ascii="Times New Roman" w:eastAsia="Calibri" w:hAnsi="Times New Roman" w:cs="Times New Roman"/>
          <w:b/>
        </w:rPr>
      </w:pPr>
      <w:r w:rsidRPr="00667F14">
        <w:rPr>
          <w:rFonts w:ascii="Times New Roman" w:eastAsia="Calibri" w:hAnsi="Times New Roman" w:cs="Times New Roman"/>
          <w:b/>
          <w:sz w:val="28"/>
          <w:szCs w:val="28"/>
        </w:rPr>
        <w:t xml:space="preserve">міської ради  </w:t>
      </w:r>
      <w:r w:rsidRPr="00667F14">
        <w:rPr>
          <w:rFonts w:ascii="Times New Roman" w:eastAsia="Calibri" w:hAnsi="Times New Roman" w:cs="Times New Roman"/>
          <w:b/>
        </w:rPr>
        <w:t xml:space="preserve">                        _________________</w:t>
      </w:r>
      <w:r w:rsidR="003A68A7">
        <w:rPr>
          <w:rFonts w:ascii="Times New Roman" w:eastAsia="Calibri" w:hAnsi="Times New Roman" w:cs="Times New Roman"/>
          <w:b/>
        </w:rPr>
        <w:t>______</w:t>
      </w:r>
      <w:r w:rsidRPr="00667F14">
        <w:rPr>
          <w:rFonts w:ascii="Times New Roman" w:eastAsia="Calibri" w:hAnsi="Times New Roman" w:cs="Times New Roman"/>
          <w:b/>
        </w:rPr>
        <w:t xml:space="preserve">_       </w:t>
      </w:r>
      <w:r w:rsidRPr="00667F14">
        <w:rPr>
          <w:rFonts w:ascii="Times New Roman" w:eastAsia="Calibri" w:hAnsi="Times New Roman" w:cs="Times New Roman"/>
          <w:b/>
          <w:sz w:val="28"/>
          <w:szCs w:val="28"/>
        </w:rPr>
        <w:t>Ганна БАКАЙ</w:t>
      </w:r>
      <w:r w:rsidRPr="00667F14">
        <w:rPr>
          <w:rFonts w:ascii="Times New Roman" w:eastAsia="Calibri" w:hAnsi="Times New Roman" w:cs="Times New Roman"/>
          <w:b/>
        </w:rPr>
        <w:t xml:space="preserve">                     </w:t>
      </w:r>
    </w:p>
    <w:p w14:paraId="304401CB" w14:textId="77777777" w:rsidR="003A68A7" w:rsidRDefault="003A68A7" w:rsidP="00667F14">
      <w:pPr>
        <w:spacing w:after="0" w:line="240" w:lineRule="auto"/>
        <w:jc w:val="both"/>
        <w:rPr>
          <w:rFonts w:ascii="Times New Roman" w:eastAsia="Calibri" w:hAnsi="Times New Roman" w:cs="Times New Roman"/>
          <w:b/>
          <w:sz w:val="28"/>
          <w:szCs w:val="28"/>
        </w:rPr>
      </w:pPr>
    </w:p>
    <w:p w14:paraId="317E82C2" w14:textId="5E38488C"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Юридичний відділ</w:t>
      </w:r>
    </w:p>
    <w:p w14:paraId="5D6B1D66" w14:textId="68F2347E"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міської ради                     _______________</w:t>
      </w:r>
      <w:r w:rsidR="003A68A7">
        <w:rPr>
          <w:rFonts w:ascii="Times New Roman" w:eastAsia="Calibri" w:hAnsi="Times New Roman" w:cs="Times New Roman"/>
          <w:b/>
          <w:sz w:val="28"/>
          <w:szCs w:val="28"/>
        </w:rPr>
        <w:t>____</w:t>
      </w:r>
      <w:r w:rsidRPr="00667F14">
        <w:rPr>
          <w:rFonts w:ascii="Times New Roman" w:eastAsia="Calibri" w:hAnsi="Times New Roman" w:cs="Times New Roman"/>
          <w:b/>
          <w:sz w:val="28"/>
          <w:szCs w:val="28"/>
        </w:rPr>
        <w:t xml:space="preserve">     Любов СОНЧАК</w:t>
      </w:r>
    </w:p>
    <w:p w14:paraId="3E4D101A" w14:textId="77777777" w:rsidR="003A68A7" w:rsidRDefault="003A68A7" w:rsidP="00667F14">
      <w:pPr>
        <w:spacing w:after="0" w:line="240" w:lineRule="auto"/>
        <w:jc w:val="both"/>
        <w:rPr>
          <w:rFonts w:ascii="Times New Roman" w:eastAsia="Calibri" w:hAnsi="Times New Roman" w:cs="Times New Roman"/>
          <w:b/>
          <w:sz w:val="28"/>
          <w:szCs w:val="28"/>
        </w:rPr>
      </w:pPr>
    </w:p>
    <w:p w14:paraId="377DFB34" w14:textId="69B4206E"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Відділ економіки</w:t>
      </w:r>
    </w:p>
    <w:p w14:paraId="771AD0A8" w14:textId="2E3910E3"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 xml:space="preserve">міської ради               </w:t>
      </w:r>
      <w:r w:rsidR="003A68A7">
        <w:rPr>
          <w:rFonts w:ascii="Times New Roman" w:eastAsia="Calibri" w:hAnsi="Times New Roman" w:cs="Times New Roman"/>
          <w:b/>
          <w:sz w:val="28"/>
          <w:szCs w:val="28"/>
        </w:rPr>
        <w:t xml:space="preserve"> </w:t>
      </w:r>
      <w:r w:rsidRPr="00667F14">
        <w:rPr>
          <w:rFonts w:ascii="Times New Roman" w:eastAsia="Calibri" w:hAnsi="Times New Roman" w:cs="Times New Roman"/>
          <w:b/>
          <w:sz w:val="28"/>
          <w:szCs w:val="28"/>
        </w:rPr>
        <w:t xml:space="preserve">     ______________</w:t>
      </w:r>
      <w:r w:rsidR="003A68A7">
        <w:rPr>
          <w:rFonts w:ascii="Times New Roman" w:eastAsia="Calibri" w:hAnsi="Times New Roman" w:cs="Times New Roman"/>
          <w:b/>
          <w:sz w:val="28"/>
          <w:szCs w:val="28"/>
        </w:rPr>
        <w:t>___</w:t>
      </w:r>
      <w:r w:rsidRPr="00667F14">
        <w:rPr>
          <w:rFonts w:ascii="Times New Roman" w:eastAsia="Calibri" w:hAnsi="Times New Roman" w:cs="Times New Roman"/>
          <w:b/>
          <w:sz w:val="28"/>
          <w:szCs w:val="28"/>
        </w:rPr>
        <w:t>_        Тетяна ВАСКУЛ</w:t>
      </w:r>
    </w:p>
    <w:p w14:paraId="5AC3A3E8" w14:textId="2D6F7DC1" w:rsidR="00667F14" w:rsidRPr="00667F14" w:rsidRDefault="00667F14" w:rsidP="00667F14">
      <w:pPr>
        <w:spacing w:after="0" w:line="240" w:lineRule="auto"/>
        <w:jc w:val="both"/>
        <w:rPr>
          <w:rFonts w:ascii="Times New Roman" w:eastAsia="Calibri" w:hAnsi="Times New Roman" w:cs="Times New Roman"/>
          <w:b/>
        </w:rPr>
      </w:pPr>
      <w:r w:rsidRPr="00667F14">
        <w:rPr>
          <w:rFonts w:ascii="Times New Roman" w:eastAsia="Calibri" w:hAnsi="Times New Roman" w:cs="Times New Roman"/>
          <w:b/>
        </w:rPr>
        <w:t xml:space="preserve">                                                                                         </w:t>
      </w:r>
    </w:p>
    <w:p w14:paraId="1E73E442" w14:textId="77777777" w:rsidR="00667F14" w:rsidRPr="00667F14" w:rsidRDefault="00667F14" w:rsidP="00667F14">
      <w:pPr>
        <w:spacing w:after="0" w:line="240" w:lineRule="auto"/>
        <w:jc w:val="both"/>
        <w:rPr>
          <w:rFonts w:ascii="Times New Roman" w:eastAsia="Calibri" w:hAnsi="Times New Roman" w:cs="Times New Roman"/>
          <w:b/>
        </w:rPr>
      </w:pPr>
    </w:p>
    <w:p w14:paraId="5F087DCF"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Голова постійної комісії</w:t>
      </w:r>
    </w:p>
    <w:p w14:paraId="63CF5320"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з питань підприємництва,</w:t>
      </w:r>
    </w:p>
    <w:p w14:paraId="23B4E62B"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регуляторної політики,</w:t>
      </w:r>
    </w:p>
    <w:p w14:paraId="6DEEB68B"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архітектури, містобудування</w:t>
      </w:r>
    </w:p>
    <w:p w14:paraId="79DDD1CD"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транспорту та зв</w:t>
      </w:r>
      <w:r w:rsidRPr="00667F14">
        <w:rPr>
          <w:rFonts w:ascii="Times New Roman" w:eastAsia="Calibri" w:hAnsi="Times New Roman" w:cs="Times New Roman"/>
          <w:b/>
          <w:sz w:val="28"/>
          <w:szCs w:val="28"/>
          <w:lang w:val="ru-RU"/>
        </w:rPr>
        <w:t>’</w:t>
      </w:r>
      <w:proofErr w:type="spellStart"/>
      <w:r w:rsidRPr="00667F14">
        <w:rPr>
          <w:rFonts w:ascii="Times New Roman" w:eastAsia="Calibri" w:hAnsi="Times New Roman" w:cs="Times New Roman"/>
          <w:b/>
          <w:sz w:val="28"/>
          <w:szCs w:val="28"/>
          <w:lang w:val="ru-RU"/>
        </w:rPr>
        <w:t>язку</w:t>
      </w:r>
      <w:proofErr w:type="spellEnd"/>
      <w:r w:rsidRPr="00667F14">
        <w:rPr>
          <w:rFonts w:ascii="Times New Roman" w:eastAsia="Calibri" w:hAnsi="Times New Roman" w:cs="Times New Roman"/>
          <w:b/>
          <w:sz w:val="28"/>
          <w:szCs w:val="28"/>
        </w:rPr>
        <w:t xml:space="preserve"> </w:t>
      </w:r>
    </w:p>
    <w:p w14:paraId="4DC6A779" w14:textId="2BCB2CEA"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 xml:space="preserve">міської ради                 </w:t>
      </w:r>
      <w:r w:rsidR="003A68A7">
        <w:rPr>
          <w:rFonts w:ascii="Times New Roman" w:eastAsia="Calibri" w:hAnsi="Times New Roman" w:cs="Times New Roman"/>
          <w:b/>
          <w:sz w:val="28"/>
          <w:szCs w:val="28"/>
        </w:rPr>
        <w:t xml:space="preserve">                     </w:t>
      </w:r>
      <w:r w:rsidRPr="00667F14">
        <w:rPr>
          <w:rFonts w:ascii="Times New Roman" w:eastAsia="Calibri" w:hAnsi="Times New Roman" w:cs="Times New Roman"/>
          <w:b/>
          <w:sz w:val="28"/>
          <w:szCs w:val="28"/>
        </w:rPr>
        <w:t xml:space="preserve">    _______________               Галина БЕЛЯ</w:t>
      </w:r>
    </w:p>
    <w:p w14:paraId="674F27C6" w14:textId="77777777" w:rsidR="003A68A7" w:rsidRDefault="003A68A7" w:rsidP="00667F14">
      <w:pPr>
        <w:spacing w:after="0" w:line="240" w:lineRule="auto"/>
        <w:jc w:val="both"/>
        <w:rPr>
          <w:rFonts w:ascii="Times New Roman" w:eastAsia="Calibri" w:hAnsi="Times New Roman" w:cs="Times New Roman"/>
          <w:b/>
          <w:sz w:val="28"/>
          <w:szCs w:val="28"/>
        </w:rPr>
      </w:pPr>
    </w:p>
    <w:p w14:paraId="73828EBC" w14:textId="29381375"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Голова постійної комісії</w:t>
      </w:r>
    </w:p>
    <w:p w14:paraId="72AAACFE"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з питань бюджету, інвестицій</w:t>
      </w:r>
    </w:p>
    <w:p w14:paraId="18BB7F4B"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соціально-економічного розвитку</w:t>
      </w:r>
    </w:p>
    <w:p w14:paraId="6C0F0CD3"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 xml:space="preserve">та зовнішньоекономічних відносин </w:t>
      </w:r>
    </w:p>
    <w:p w14:paraId="186BFDC8" w14:textId="4D6A0EFB"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міської ради                                            _______________           Ігор КОСТЮК</w:t>
      </w:r>
    </w:p>
    <w:p w14:paraId="77F5134C" w14:textId="62B5C094" w:rsidR="00667F14" w:rsidRDefault="00667F14" w:rsidP="00667F14">
      <w:pPr>
        <w:spacing w:after="0" w:line="240" w:lineRule="auto"/>
        <w:jc w:val="center"/>
        <w:rPr>
          <w:rFonts w:ascii="Times New Roman" w:eastAsia="Calibri" w:hAnsi="Times New Roman" w:cs="Times New Roman"/>
          <w:b/>
          <w:sz w:val="28"/>
          <w:szCs w:val="28"/>
        </w:rPr>
      </w:pPr>
    </w:p>
    <w:p w14:paraId="71A9CBF3" w14:textId="1A020F7B" w:rsidR="003A68A7" w:rsidRDefault="003A68A7" w:rsidP="00667F14">
      <w:pPr>
        <w:spacing w:after="0" w:line="240" w:lineRule="auto"/>
        <w:jc w:val="center"/>
        <w:rPr>
          <w:rFonts w:ascii="Times New Roman" w:eastAsia="Calibri" w:hAnsi="Times New Roman" w:cs="Times New Roman"/>
          <w:b/>
          <w:sz w:val="28"/>
          <w:szCs w:val="28"/>
        </w:rPr>
      </w:pPr>
    </w:p>
    <w:p w14:paraId="5C18B23B" w14:textId="63656937" w:rsidR="003A68A7" w:rsidRDefault="003A68A7" w:rsidP="00667F14">
      <w:pPr>
        <w:spacing w:after="0" w:line="240" w:lineRule="auto"/>
        <w:jc w:val="center"/>
        <w:rPr>
          <w:rFonts w:ascii="Times New Roman" w:eastAsia="Calibri" w:hAnsi="Times New Roman" w:cs="Times New Roman"/>
          <w:b/>
          <w:sz w:val="28"/>
          <w:szCs w:val="28"/>
        </w:rPr>
      </w:pPr>
    </w:p>
    <w:p w14:paraId="44825D90" w14:textId="78CD811B" w:rsidR="00F31907" w:rsidRDefault="00F31907" w:rsidP="00667F14">
      <w:pPr>
        <w:spacing w:after="0" w:line="240" w:lineRule="auto"/>
        <w:jc w:val="center"/>
        <w:rPr>
          <w:rFonts w:ascii="Times New Roman" w:eastAsia="Calibri" w:hAnsi="Times New Roman" w:cs="Times New Roman"/>
          <w:b/>
          <w:sz w:val="28"/>
          <w:szCs w:val="28"/>
        </w:rPr>
      </w:pPr>
    </w:p>
    <w:p w14:paraId="7EDEE569" w14:textId="4813F00B" w:rsidR="00A11E86" w:rsidRDefault="00A11E86" w:rsidP="00667F14">
      <w:pPr>
        <w:spacing w:after="0" w:line="240" w:lineRule="auto"/>
        <w:jc w:val="center"/>
        <w:rPr>
          <w:rFonts w:ascii="Times New Roman" w:eastAsia="Calibri" w:hAnsi="Times New Roman" w:cs="Times New Roman"/>
          <w:b/>
          <w:sz w:val="28"/>
          <w:szCs w:val="28"/>
        </w:rPr>
      </w:pPr>
    </w:p>
    <w:p w14:paraId="3FECBC6C" w14:textId="77777777" w:rsidR="00A11E86" w:rsidRPr="00667F14" w:rsidRDefault="00A11E86" w:rsidP="00667F14">
      <w:pPr>
        <w:spacing w:after="0" w:line="240" w:lineRule="auto"/>
        <w:jc w:val="center"/>
        <w:rPr>
          <w:rFonts w:ascii="Times New Roman" w:eastAsia="Calibri" w:hAnsi="Times New Roman" w:cs="Times New Roman"/>
          <w:b/>
          <w:sz w:val="28"/>
          <w:szCs w:val="28"/>
        </w:rPr>
      </w:pPr>
    </w:p>
    <w:p w14:paraId="09D11019" w14:textId="048039CF" w:rsidR="003A68A7"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lastRenderedPageBreak/>
        <w:t>ПАСПОРТ</w:t>
      </w:r>
      <w:r w:rsidR="003A68A7">
        <w:rPr>
          <w:rFonts w:ascii="Times New Roman" w:eastAsia="Calibri" w:hAnsi="Times New Roman" w:cs="Times New Roman"/>
          <w:b/>
          <w:sz w:val="28"/>
          <w:szCs w:val="28"/>
        </w:rPr>
        <w:t xml:space="preserve">   ПРОГРАМИ</w:t>
      </w:r>
      <w:r w:rsidRPr="00667F14">
        <w:rPr>
          <w:rFonts w:ascii="Times New Roman" w:eastAsia="Calibri" w:hAnsi="Times New Roman" w:cs="Times New Roman"/>
          <w:b/>
          <w:sz w:val="28"/>
          <w:szCs w:val="28"/>
        </w:rPr>
        <w:t xml:space="preserve"> </w:t>
      </w:r>
    </w:p>
    <w:p w14:paraId="315E3FE7" w14:textId="6760DB7C" w:rsidR="00667F14" w:rsidRPr="00667F14" w:rsidRDefault="003F798D" w:rsidP="00667F1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w:t>
      </w:r>
      <w:r w:rsidR="00667F14" w:rsidRPr="00667F14">
        <w:rPr>
          <w:rFonts w:ascii="Times New Roman" w:eastAsia="Calibri" w:hAnsi="Times New Roman" w:cs="Times New Roman"/>
          <w:b/>
          <w:sz w:val="28"/>
          <w:szCs w:val="28"/>
        </w:rPr>
        <w:t>емонтаж рекламних засобів та тимчасових споруд</w:t>
      </w:r>
      <w:r>
        <w:rPr>
          <w:rFonts w:ascii="Times New Roman" w:eastAsia="Calibri" w:hAnsi="Times New Roman" w:cs="Times New Roman"/>
          <w:b/>
          <w:sz w:val="28"/>
          <w:szCs w:val="28"/>
        </w:rPr>
        <w:t>»</w:t>
      </w:r>
      <w:r w:rsidR="00667F14" w:rsidRPr="00667F14">
        <w:rPr>
          <w:rFonts w:ascii="Times New Roman" w:eastAsia="Calibri" w:hAnsi="Times New Roman" w:cs="Times New Roman"/>
          <w:b/>
          <w:sz w:val="28"/>
          <w:szCs w:val="28"/>
        </w:rPr>
        <w:t xml:space="preserve"> у Коломийській територіальній громаді на 2021-2023 роки</w:t>
      </w:r>
    </w:p>
    <w:p w14:paraId="07C65D02" w14:textId="77777777" w:rsidR="00667F14" w:rsidRPr="00667F14" w:rsidRDefault="00667F14" w:rsidP="00667F14">
      <w:pPr>
        <w:spacing w:after="0" w:line="240" w:lineRule="auto"/>
        <w:jc w:val="center"/>
        <w:rPr>
          <w:rFonts w:ascii="Times New Roman" w:eastAsia="Calibri"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6"/>
        <w:gridCol w:w="4752"/>
      </w:tblGrid>
      <w:tr w:rsidR="00667F14" w:rsidRPr="00667F14" w14:paraId="287C49CD" w14:textId="77777777" w:rsidTr="00A11E86">
        <w:trPr>
          <w:trHeight w:val="789"/>
        </w:trPr>
        <w:tc>
          <w:tcPr>
            <w:tcW w:w="4746" w:type="dxa"/>
          </w:tcPr>
          <w:p w14:paraId="5FEAD244" w14:textId="77777777" w:rsidR="00667F14" w:rsidRPr="00667F14" w:rsidRDefault="00667F14" w:rsidP="00667F14">
            <w:pPr>
              <w:spacing w:after="0" w:line="240" w:lineRule="auto"/>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Ініціатор розроблення</w:t>
            </w:r>
          </w:p>
          <w:p w14:paraId="4E9171EA" w14:textId="77777777" w:rsidR="00667F14" w:rsidRPr="00667F14" w:rsidRDefault="00667F14" w:rsidP="00667F14">
            <w:pPr>
              <w:spacing w:after="0" w:line="240" w:lineRule="auto"/>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Програми (замовник)</w:t>
            </w:r>
          </w:p>
        </w:tc>
        <w:tc>
          <w:tcPr>
            <w:tcW w:w="4752" w:type="dxa"/>
          </w:tcPr>
          <w:p w14:paraId="3CCBF779"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 xml:space="preserve">Відділ муніципальної інспекції </w:t>
            </w:r>
          </w:p>
          <w:p w14:paraId="77E1B226"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міської ради</w:t>
            </w:r>
          </w:p>
        </w:tc>
      </w:tr>
      <w:tr w:rsidR="00667F14" w:rsidRPr="00667F14" w14:paraId="1D73CBBE" w14:textId="77777777" w:rsidTr="00A11E86">
        <w:trPr>
          <w:trHeight w:val="702"/>
        </w:trPr>
        <w:tc>
          <w:tcPr>
            <w:tcW w:w="4746" w:type="dxa"/>
          </w:tcPr>
          <w:p w14:paraId="432809D3" w14:textId="77777777" w:rsidR="00667F14" w:rsidRPr="00667F14" w:rsidRDefault="00667F14" w:rsidP="00667F14">
            <w:pPr>
              <w:spacing w:after="0" w:line="240" w:lineRule="auto"/>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Розробник Програми</w:t>
            </w:r>
          </w:p>
        </w:tc>
        <w:tc>
          <w:tcPr>
            <w:tcW w:w="4752" w:type="dxa"/>
          </w:tcPr>
          <w:p w14:paraId="720DC103"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 xml:space="preserve">Відділ муніципальної інспекції </w:t>
            </w:r>
          </w:p>
          <w:p w14:paraId="14B2765F"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міської ради</w:t>
            </w:r>
          </w:p>
        </w:tc>
      </w:tr>
      <w:tr w:rsidR="00667F14" w:rsidRPr="00667F14" w14:paraId="22F38389" w14:textId="77777777" w:rsidTr="00A11E86">
        <w:trPr>
          <w:trHeight w:val="196"/>
        </w:trPr>
        <w:tc>
          <w:tcPr>
            <w:tcW w:w="4746" w:type="dxa"/>
          </w:tcPr>
          <w:p w14:paraId="7E5BF875" w14:textId="77777777" w:rsidR="00667F14" w:rsidRPr="00667F14" w:rsidRDefault="00667F14" w:rsidP="00667F14">
            <w:pPr>
              <w:spacing w:after="0" w:line="240" w:lineRule="auto"/>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3. Термін реалізації Програми</w:t>
            </w:r>
          </w:p>
        </w:tc>
        <w:tc>
          <w:tcPr>
            <w:tcW w:w="4752" w:type="dxa"/>
          </w:tcPr>
          <w:p w14:paraId="2957A8CD"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2021-2023 роки</w:t>
            </w:r>
          </w:p>
        </w:tc>
      </w:tr>
      <w:tr w:rsidR="00667F14" w:rsidRPr="00667F14" w14:paraId="456B8766" w14:textId="77777777" w:rsidTr="00A11E86">
        <w:trPr>
          <w:trHeight w:val="628"/>
        </w:trPr>
        <w:tc>
          <w:tcPr>
            <w:tcW w:w="4746" w:type="dxa"/>
          </w:tcPr>
          <w:p w14:paraId="7309E80C" w14:textId="77777777" w:rsidR="00667F14" w:rsidRPr="00667F14" w:rsidRDefault="00667F14" w:rsidP="00667F14">
            <w:pPr>
              <w:spacing w:after="0" w:line="240" w:lineRule="auto"/>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 xml:space="preserve">4. Етапи фінансування </w:t>
            </w:r>
          </w:p>
          <w:p w14:paraId="5E1806EC" w14:textId="77777777" w:rsidR="00667F14" w:rsidRPr="00667F14" w:rsidRDefault="00667F14" w:rsidP="00667F14">
            <w:pPr>
              <w:spacing w:after="0" w:line="240" w:lineRule="auto"/>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Програми протягом</w:t>
            </w:r>
          </w:p>
        </w:tc>
        <w:tc>
          <w:tcPr>
            <w:tcW w:w="4752" w:type="dxa"/>
          </w:tcPr>
          <w:p w14:paraId="5ACE8198" w14:textId="77777777" w:rsidR="00667F14" w:rsidRPr="00667F14" w:rsidRDefault="00667F14" w:rsidP="00667F14">
            <w:pPr>
              <w:spacing w:after="0" w:line="240" w:lineRule="auto"/>
              <w:jc w:val="both"/>
              <w:rPr>
                <w:rFonts w:ascii="Times New Roman" w:eastAsia="Calibri" w:hAnsi="Times New Roman" w:cs="Times New Roman"/>
                <w:b/>
                <w:sz w:val="28"/>
                <w:szCs w:val="28"/>
              </w:rPr>
            </w:pPr>
          </w:p>
          <w:p w14:paraId="3F4E99B5"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2021-2023 роки</w:t>
            </w:r>
          </w:p>
        </w:tc>
      </w:tr>
      <w:tr w:rsidR="00667F14" w:rsidRPr="00667F14" w14:paraId="7B9D80B4" w14:textId="77777777" w:rsidTr="00A11E86">
        <w:tc>
          <w:tcPr>
            <w:tcW w:w="4746" w:type="dxa"/>
          </w:tcPr>
          <w:p w14:paraId="49363B4E" w14:textId="77777777" w:rsidR="00667F14" w:rsidRPr="00667F14" w:rsidRDefault="00667F14" w:rsidP="00667F14">
            <w:pPr>
              <w:spacing w:after="0" w:line="240" w:lineRule="auto"/>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5. Обсяги фінансування</w:t>
            </w:r>
          </w:p>
          <w:p w14:paraId="408E04B7" w14:textId="77777777" w:rsidR="00667F14" w:rsidRPr="00667F14" w:rsidRDefault="00667F14" w:rsidP="00667F14">
            <w:pPr>
              <w:spacing w:after="0" w:line="240" w:lineRule="auto"/>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Програми (тис. грн.)</w:t>
            </w:r>
          </w:p>
        </w:tc>
        <w:tc>
          <w:tcPr>
            <w:tcW w:w="4752" w:type="dxa"/>
          </w:tcPr>
          <w:p w14:paraId="2357B11B" w14:textId="77777777" w:rsidR="00667F14" w:rsidRPr="00667F14" w:rsidRDefault="00667F14" w:rsidP="00667F14">
            <w:pPr>
              <w:spacing w:after="0" w:line="240" w:lineRule="auto"/>
              <w:jc w:val="both"/>
              <w:rPr>
                <w:rFonts w:ascii="Times New Roman" w:eastAsia="Calibri" w:hAnsi="Times New Roman" w:cs="Times New Roman"/>
                <w:b/>
                <w:sz w:val="28"/>
                <w:szCs w:val="28"/>
              </w:rPr>
            </w:pPr>
          </w:p>
          <w:p w14:paraId="76321D5D"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450 тис. грн.</w:t>
            </w:r>
          </w:p>
        </w:tc>
      </w:tr>
    </w:tbl>
    <w:p w14:paraId="645F6669" w14:textId="77777777" w:rsidR="00667F14" w:rsidRPr="00667F14" w:rsidRDefault="00667F14" w:rsidP="00667F14">
      <w:pPr>
        <w:spacing w:after="0" w:line="240" w:lineRule="auto"/>
        <w:rPr>
          <w:rFonts w:ascii="Times New Roman" w:eastAsia="Calibri" w:hAnsi="Times New Roman" w:cs="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09"/>
        <w:gridCol w:w="1667"/>
        <w:gridCol w:w="1694"/>
        <w:gridCol w:w="1689"/>
        <w:gridCol w:w="1679"/>
      </w:tblGrid>
      <w:tr w:rsidR="00667F14" w:rsidRPr="00667F14" w14:paraId="44B9160B" w14:textId="77777777" w:rsidTr="00A11E86">
        <w:trPr>
          <w:trHeight w:val="338"/>
        </w:trPr>
        <w:tc>
          <w:tcPr>
            <w:tcW w:w="1560" w:type="dxa"/>
            <w:vMerge w:val="restart"/>
          </w:tcPr>
          <w:p w14:paraId="3AE8AF13" w14:textId="77777777" w:rsidR="00667F14" w:rsidRPr="00667F14" w:rsidRDefault="00667F14" w:rsidP="00667F14">
            <w:pPr>
              <w:spacing w:after="0" w:line="240" w:lineRule="auto"/>
              <w:jc w:val="center"/>
              <w:rPr>
                <w:rFonts w:ascii="Times New Roman" w:eastAsia="Calibri" w:hAnsi="Times New Roman" w:cs="Times New Roman"/>
                <w:b/>
                <w:sz w:val="28"/>
                <w:szCs w:val="28"/>
              </w:rPr>
            </w:pPr>
          </w:p>
          <w:p w14:paraId="0B913915" w14:textId="77777777" w:rsidR="00667F14" w:rsidRPr="00667F14" w:rsidRDefault="00667F14" w:rsidP="00667F14">
            <w:pPr>
              <w:spacing w:after="0" w:line="240" w:lineRule="auto"/>
              <w:jc w:val="center"/>
              <w:rPr>
                <w:rFonts w:ascii="Times New Roman" w:eastAsia="Calibri" w:hAnsi="Times New Roman" w:cs="Times New Roman"/>
                <w:b/>
                <w:sz w:val="28"/>
                <w:szCs w:val="28"/>
              </w:rPr>
            </w:pPr>
          </w:p>
          <w:p w14:paraId="5D47918D"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Роки</w:t>
            </w:r>
          </w:p>
        </w:tc>
        <w:tc>
          <w:tcPr>
            <w:tcW w:w="7938" w:type="dxa"/>
            <w:gridSpan w:val="5"/>
          </w:tcPr>
          <w:p w14:paraId="1DA7AD89"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Обсяг фінансування (тис. грн.)</w:t>
            </w:r>
          </w:p>
        </w:tc>
      </w:tr>
      <w:tr w:rsidR="00667F14" w:rsidRPr="00667F14" w14:paraId="0506361C" w14:textId="77777777" w:rsidTr="00A11E86">
        <w:trPr>
          <w:trHeight w:val="350"/>
        </w:trPr>
        <w:tc>
          <w:tcPr>
            <w:tcW w:w="1560" w:type="dxa"/>
            <w:vMerge/>
          </w:tcPr>
          <w:p w14:paraId="0B8F8375" w14:textId="77777777" w:rsidR="00667F14" w:rsidRPr="00667F14" w:rsidRDefault="00667F14" w:rsidP="00667F14">
            <w:pPr>
              <w:spacing w:after="0" w:line="240" w:lineRule="auto"/>
              <w:jc w:val="center"/>
              <w:rPr>
                <w:rFonts w:ascii="Times New Roman" w:eastAsia="Calibri" w:hAnsi="Times New Roman" w:cs="Times New Roman"/>
                <w:b/>
                <w:sz w:val="28"/>
                <w:szCs w:val="28"/>
              </w:rPr>
            </w:pPr>
          </w:p>
        </w:tc>
        <w:tc>
          <w:tcPr>
            <w:tcW w:w="1209" w:type="dxa"/>
            <w:vMerge w:val="restart"/>
          </w:tcPr>
          <w:p w14:paraId="1BB2E2B8" w14:textId="77777777" w:rsidR="00667F14" w:rsidRPr="00667F14" w:rsidRDefault="00667F14" w:rsidP="00667F14">
            <w:pPr>
              <w:spacing w:after="0" w:line="240" w:lineRule="auto"/>
              <w:jc w:val="both"/>
              <w:rPr>
                <w:rFonts w:ascii="Times New Roman" w:eastAsia="Calibri" w:hAnsi="Times New Roman" w:cs="Times New Roman"/>
                <w:b/>
                <w:sz w:val="28"/>
                <w:szCs w:val="28"/>
              </w:rPr>
            </w:pPr>
          </w:p>
          <w:p w14:paraId="38B05DB3" w14:textId="77777777" w:rsidR="00667F14" w:rsidRPr="00667F14" w:rsidRDefault="00667F14" w:rsidP="00667F14">
            <w:pPr>
              <w:spacing w:after="0" w:line="240" w:lineRule="auto"/>
              <w:jc w:val="center"/>
              <w:rPr>
                <w:rFonts w:ascii="Times New Roman" w:eastAsia="Calibri" w:hAnsi="Times New Roman" w:cs="Times New Roman"/>
                <w:b/>
                <w:sz w:val="28"/>
                <w:szCs w:val="28"/>
              </w:rPr>
            </w:pPr>
          </w:p>
          <w:p w14:paraId="61075FFC"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Всього</w:t>
            </w:r>
          </w:p>
        </w:tc>
        <w:tc>
          <w:tcPr>
            <w:tcW w:w="6729" w:type="dxa"/>
            <w:gridSpan w:val="4"/>
          </w:tcPr>
          <w:p w14:paraId="72FA3D15"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в т.ч. за джерелами фінансування</w:t>
            </w:r>
          </w:p>
        </w:tc>
      </w:tr>
      <w:tr w:rsidR="00667F14" w:rsidRPr="00667F14" w14:paraId="53E9FA0A" w14:textId="77777777" w:rsidTr="00A11E86">
        <w:trPr>
          <w:trHeight w:val="675"/>
        </w:trPr>
        <w:tc>
          <w:tcPr>
            <w:tcW w:w="1560" w:type="dxa"/>
            <w:vMerge/>
          </w:tcPr>
          <w:p w14:paraId="5A567DCD" w14:textId="77777777" w:rsidR="00667F14" w:rsidRPr="00667F14" w:rsidRDefault="00667F14" w:rsidP="00667F14">
            <w:pPr>
              <w:spacing w:after="0" w:line="240" w:lineRule="auto"/>
              <w:jc w:val="center"/>
              <w:rPr>
                <w:rFonts w:ascii="Times New Roman" w:eastAsia="Calibri" w:hAnsi="Times New Roman" w:cs="Times New Roman"/>
                <w:b/>
                <w:sz w:val="28"/>
                <w:szCs w:val="28"/>
              </w:rPr>
            </w:pPr>
          </w:p>
        </w:tc>
        <w:tc>
          <w:tcPr>
            <w:tcW w:w="1209" w:type="dxa"/>
            <w:vMerge/>
          </w:tcPr>
          <w:p w14:paraId="43251310" w14:textId="77777777" w:rsidR="00667F14" w:rsidRPr="00667F14" w:rsidRDefault="00667F14" w:rsidP="00667F14">
            <w:pPr>
              <w:spacing w:after="0" w:line="240" w:lineRule="auto"/>
              <w:jc w:val="both"/>
              <w:rPr>
                <w:rFonts w:ascii="Times New Roman" w:eastAsia="Calibri" w:hAnsi="Times New Roman" w:cs="Times New Roman"/>
                <w:b/>
                <w:sz w:val="28"/>
                <w:szCs w:val="28"/>
              </w:rPr>
            </w:pPr>
          </w:p>
        </w:tc>
        <w:tc>
          <w:tcPr>
            <w:tcW w:w="1667" w:type="dxa"/>
            <w:vAlign w:val="center"/>
          </w:tcPr>
          <w:p w14:paraId="005934BE"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Державний</w:t>
            </w:r>
          </w:p>
          <w:p w14:paraId="79490E06"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бюджет</w:t>
            </w:r>
          </w:p>
        </w:tc>
        <w:tc>
          <w:tcPr>
            <w:tcW w:w="1694" w:type="dxa"/>
            <w:vAlign w:val="center"/>
          </w:tcPr>
          <w:p w14:paraId="02ABF472"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Обласний</w:t>
            </w:r>
          </w:p>
          <w:p w14:paraId="19CD6972"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бюджет</w:t>
            </w:r>
          </w:p>
        </w:tc>
        <w:tc>
          <w:tcPr>
            <w:tcW w:w="1689" w:type="dxa"/>
            <w:vAlign w:val="center"/>
          </w:tcPr>
          <w:p w14:paraId="7852FE73"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Міський</w:t>
            </w:r>
          </w:p>
          <w:p w14:paraId="22F86FED"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бюджет</w:t>
            </w:r>
          </w:p>
        </w:tc>
        <w:tc>
          <w:tcPr>
            <w:tcW w:w="1679" w:type="dxa"/>
            <w:vAlign w:val="center"/>
          </w:tcPr>
          <w:p w14:paraId="2FEA8B2D"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Інші джерела</w:t>
            </w:r>
          </w:p>
        </w:tc>
      </w:tr>
      <w:tr w:rsidR="00667F14" w:rsidRPr="00667F14" w14:paraId="327A2142" w14:textId="77777777" w:rsidTr="00A11E86">
        <w:trPr>
          <w:trHeight w:val="285"/>
        </w:trPr>
        <w:tc>
          <w:tcPr>
            <w:tcW w:w="1560" w:type="dxa"/>
          </w:tcPr>
          <w:p w14:paraId="522A306B" w14:textId="77777777" w:rsidR="00667F14" w:rsidRPr="00667F14" w:rsidRDefault="00667F14" w:rsidP="00667F14">
            <w:pPr>
              <w:spacing w:after="0" w:line="240" w:lineRule="auto"/>
              <w:rPr>
                <w:rFonts w:ascii="Times New Roman" w:eastAsia="Calibri" w:hAnsi="Times New Roman" w:cs="Times New Roman"/>
                <w:b/>
                <w:iCs/>
                <w:sz w:val="28"/>
                <w:szCs w:val="28"/>
              </w:rPr>
            </w:pPr>
            <w:r w:rsidRPr="00667F14">
              <w:rPr>
                <w:rFonts w:ascii="Times New Roman" w:eastAsia="Calibri" w:hAnsi="Times New Roman" w:cs="Times New Roman"/>
                <w:b/>
                <w:iCs/>
                <w:sz w:val="28"/>
                <w:szCs w:val="28"/>
              </w:rPr>
              <w:t>2021-2023 в т. ч.</w:t>
            </w:r>
          </w:p>
        </w:tc>
        <w:tc>
          <w:tcPr>
            <w:tcW w:w="1209" w:type="dxa"/>
            <w:vAlign w:val="center"/>
          </w:tcPr>
          <w:p w14:paraId="37904A18" w14:textId="77777777" w:rsidR="00667F14" w:rsidRPr="00667F14" w:rsidRDefault="00667F14" w:rsidP="00667F14">
            <w:pPr>
              <w:spacing w:after="0" w:line="240" w:lineRule="auto"/>
              <w:jc w:val="center"/>
              <w:rPr>
                <w:rFonts w:ascii="Times New Roman" w:eastAsia="Calibri" w:hAnsi="Times New Roman" w:cs="Times New Roman"/>
                <w:b/>
                <w:iCs/>
                <w:sz w:val="28"/>
                <w:szCs w:val="28"/>
              </w:rPr>
            </w:pPr>
            <w:r w:rsidRPr="00667F14">
              <w:rPr>
                <w:rFonts w:ascii="Times New Roman" w:eastAsia="Calibri" w:hAnsi="Times New Roman" w:cs="Times New Roman"/>
                <w:b/>
                <w:iCs/>
                <w:sz w:val="28"/>
                <w:szCs w:val="28"/>
              </w:rPr>
              <w:t>450,0</w:t>
            </w:r>
          </w:p>
        </w:tc>
        <w:tc>
          <w:tcPr>
            <w:tcW w:w="1667" w:type="dxa"/>
            <w:vAlign w:val="center"/>
          </w:tcPr>
          <w:p w14:paraId="357750AA" w14:textId="77777777" w:rsidR="00667F14" w:rsidRPr="00667F14" w:rsidRDefault="00667F14" w:rsidP="00667F14">
            <w:pPr>
              <w:spacing w:after="0" w:line="240" w:lineRule="auto"/>
              <w:jc w:val="center"/>
              <w:rPr>
                <w:rFonts w:ascii="Times New Roman" w:eastAsia="Calibri" w:hAnsi="Times New Roman" w:cs="Times New Roman"/>
                <w:b/>
                <w:iCs/>
                <w:sz w:val="28"/>
                <w:szCs w:val="28"/>
              </w:rPr>
            </w:pPr>
            <w:r w:rsidRPr="00667F14">
              <w:rPr>
                <w:rFonts w:ascii="Times New Roman" w:eastAsia="Calibri" w:hAnsi="Times New Roman" w:cs="Times New Roman"/>
                <w:b/>
                <w:iCs/>
                <w:sz w:val="28"/>
                <w:szCs w:val="28"/>
              </w:rPr>
              <w:t>-</w:t>
            </w:r>
          </w:p>
        </w:tc>
        <w:tc>
          <w:tcPr>
            <w:tcW w:w="1694" w:type="dxa"/>
            <w:vAlign w:val="center"/>
          </w:tcPr>
          <w:p w14:paraId="3D5E4A59" w14:textId="77777777" w:rsidR="00667F14" w:rsidRPr="00667F14" w:rsidRDefault="00667F14" w:rsidP="00667F14">
            <w:pPr>
              <w:spacing w:after="0" w:line="240" w:lineRule="auto"/>
              <w:jc w:val="center"/>
              <w:rPr>
                <w:rFonts w:ascii="Times New Roman" w:eastAsia="Calibri" w:hAnsi="Times New Roman" w:cs="Times New Roman"/>
                <w:b/>
                <w:iCs/>
                <w:sz w:val="28"/>
                <w:szCs w:val="28"/>
              </w:rPr>
            </w:pPr>
            <w:r w:rsidRPr="00667F14">
              <w:rPr>
                <w:rFonts w:ascii="Times New Roman" w:eastAsia="Calibri" w:hAnsi="Times New Roman" w:cs="Times New Roman"/>
                <w:b/>
                <w:iCs/>
                <w:sz w:val="28"/>
                <w:szCs w:val="28"/>
              </w:rPr>
              <w:t>-</w:t>
            </w:r>
          </w:p>
        </w:tc>
        <w:tc>
          <w:tcPr>
            <w:tcW w:w="1689" w:type="dxa"/>
            <w:vAlign w:val="center"/>
          </w:tcPr>
          <w:p w14:paraId="655701D6" w14:textId="77777777" w:rsidR="00667F14" w:rsidRPr="00667F14" w:rsidRDefault="00667F14" w:rsidP="00667F14">
            <w:pPr>
              <w:spacing w:after="0" w:line="240" w:lineRule="auto"/>
              <w:jc w:val="center"/>
              <w:rPr>
                <w:rFonts w:ascii="Times New Roman" w:eastAsia="Calibri" w:hAnsi="Times New Roman" w:cs="Times New Roman"/>
                <w:b/>
                <w:iCs/>
                <w:sz w:val="28"/>
                <w:szCs w:val="28"/>
              </w:rPr>
            </w:pPr>
            <w:r w:rsidRPr="00667F14">
              <w:rPr>
                <w:rFonts w:ascii="Times New Roman" w:eastAsia="Calibri" w:hAnsi="Times New Roman" w:cs="Times New Roman"/>
                <w:b/>
                <w:iCs/>
                <w:sz w:val="28"/>
                <w:szCs w:val="28"/>
              </w:rPr>
              <w:t>450,0</w:t>
            </w:r>
          </w:p>
        </w:tc>
        <w:tc>
          <w:tcPr>
            <w:tcW w:w="1679" w:type="dxa"/>
            <w:vAlign w:val="center"/>
          </w:tcPr>
          <w:p w14:paraId="55EE4FD9" w14:textId="77777777" w:rsidR="00667F14" w:rsidRPr="00667F14" w:rsidRDefault="00667F14" w:rsidP="00667F14">
            <w:pPr>
              <w:spacing w:after="0" w:line="240" w:lineRule="auto"/>
              <w:jc w:val="center"/>
              <w:rPr>
                <w:rFonts w:ascii="Times New Roman" w:eastAsia="Calibri" w:hAnsi="Times New Roman" w:cs="Times New Roman"/>
                <w:b/>
                <w:iCs/>
                <w:sz w:val="28"/>
                <w:szCs w:val="28"/>
              </w:rPr>
            </w:pPr>
            <w:r w:rsidRPr="00667F14">
              <w:rPr>
                <w:rFonts w:ascii="Times New Roman" w:eastAsia="Calibri" w:hAnsi="Times New Roman" w:cs="Times New Roman"/>
                <w:b/>
                <w:iCs/>
                <w:sz w:val="28"/>
                <w:szCs w:val="28"/>
              </w:rPr>
              <w:t>-</w:t>
            </w:r>
          </w:p>
        </w:tc>
      </w:tr>
      <w:tr w:rsidR="00667F14" w:rsidRPr="00667F14" w14:paraId="766AA9DF" w14:textId="77777777" w:rsidTr="00A11E86">
        <w:trPr>
          <w:trHeight w:val="285"/>
        </w:trPr>
        <w:tc>
          <w:tcPr>
            <w:tcW w:w="1560" w:type="dxa"/>
          </w:tcPr>
          <w:p w14:paraId="125AAA42"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2021</w:t>
            </w:r>
          </w:p>
        </w:tc>
        <w:tc>
          <w:tcPr>
            <w:tcW w:w="1209" w:type="dxa"/>
          </w:tcPr>
          <w:p w14:paraId="3B42722E"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150,0</w:t>
            </w:r>
          </w:p>
        </w:tc>
        <w:tc>
          <w:tcPr>
            <w:tcW w:w="1667" w:type="dxa"/>
          </w:tcPr>
          <w:p w14:paraId="7F231E22"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w:t>
            </w:r>
          </w:p>
        </w:tc>
        <w:tc>
          <w:tcPr>
            <w:tcW w:w="1694" w:type="dxa"/>
          </w:tcPr>
          <w:p w14:paraId="0147ECE0"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w:t>
            </w:r>
          </w:p>
        </w:tc>
        <w:tc>
          <w:tcPr>
            <w:tcW w:w="1689" w:type="dxa"/>
          </w:tcPr>
          <w:p w14:paraId="3F56FDDB"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150,0</w:t>
            </w:r>
          </w:p>
        </w:tc>
        <w:tc>
          <w:tcPr>
            <w:tcW w:w="1679" w:type="dxa"/>
          </w:tcPr>
          <w:p w14:paraId="0755820C"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w:t>
            </w:r>
          </w:p>
        </w:tc>
      </w:tr>
      <w:tr w:rsidR="00667F14" w:rsidRPr="00667F14" w14:paraId="0C06AF9E" w14:textId="77777777" w:rsidTr="00A11E86">
        <w:trPr>
          <w:trHeight w:val="315"/>
        </w:trPr>
        <w:tc>
          <w:tcPr>
            <w:tcW w:w="1560" w:type="dxa"/>
          </w:tcPr>
          <w:p w14:paraId="7503D3F5"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2022</w:t>
            </w:r>
          </w:p>
        </w:tc>
        <w:tc>
          <w:tcPr>
            <w:tcW w:w="1209" w:type="dxa"/>
          </w:tcPr>
          <w:p w14:paraId="2EE75943"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150,0</w:t>
            </w:r>
          </w:p>
        </w:tc>
        <w:tc>
          <w:tcPr>
            <w:tcW w:w="1667" w:type="dxa"/>
          </w:tcPr>
          <w:p w14:paraId="7C583188"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w:t>
            </w:r>
          </w:p>
        </w:tc>
        <w:tc>
          <w:tcPr>
            <w:tcW w:w="1694" w:type="dxa"/>
          </w:tcPr>
          <w:p w14:paraId="5E713893"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w:t>
            </w:r>
          </w:p>
        </w:tc>
        <w:tc>
          <w:tcPr>
            <w:tcW w:w="1689" w:type="dxa"/>
          </w:tcPr>
          <w:p w14:paraId="38943725"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150,0</w:t>
            </w:r>
          </w:p>
        </w:tc>
        <w:tc>
          <w:tcPr>
            <w:tcW w:w="1679" w:type="dxa"/>
          </w:tcPr>
          <w:p w14:paraId="291454D1"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w:t>
            </w:r>
          </w:p>
        </w:tc>
      </w:tr>
      <w:tr w:rsidR="00667F14" w:rsidRPr="00667F14" w14:paraId="1D3B9203" w14:textId="77777777" w:rsidTr="00A11E86">
        <w:trPr>
          <w:trHeight w:val="167"/>
        </w:trPr>
        <w:tc>
          <w:tcPr>
            <w:tcW w:w="1560" w:type="dxa"/>
          </w:tcPr>
          <w:p w14:paraId="778C0421"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2023</w:t>
            </w:r>
          </w:p>
        </w:tc>
        <w:tc>
          <w:tcPr>
            <w:tcW w:w="1209" w:type="dxa"/>
          </w:tcPr>
          <w:p w14:paraId="51876DFB"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150,0</w:t>
            </w:r>
          </w:p>
        </w:tc>
        <w:tc>
          <w:tcPr>
            <w:tcW w:w="1667" w:type="dxa"/>
          </w:tcPr>
          <w:p w14:paraId="53932A19"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w:t>
            </w:r>
          </w:p>
        </w:tc>
        <w:tc>
          <w:tcPr>
            <w:tcW w:w="1694" w:type="dxa"/>
          </w:tcPr>
          <w:p w14:paraId="4FC2DAD8"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w:t>
            </w:r>
          </w:p>
        </w:tc>
        <w:tc>
          <w:tcPr>
            <w:tcW w:w="1689" w:type="dxa"/>
          </w:tcPr>
          <w:p w14:paraId="0152818A"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150,0</w:t>
            </w:r>
          </w:p>
        </w:tc>
        <w:tc>
          <w:tcPr>
            <w:tcW w:w="1679" w:type="dxa"/>
          </w:tcPr>
          <w:p w14:paraId="55404247"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w:t>
            </w:r>
          </w:p>
        </w:tc>
      </w:tr>
    </w:tbl>
    <w:p w14:paraId="115D3178" w14:textId="77777777" w:rsidR="00667F14" w:rsidRPr="00667F14" w:rsidRDefault="00667F14" w:rsidP="00667F14">
      <w:pPr>
        <w:spacing w:after="0" w:line="240" w:lineRule="auto"/>
        <w:ind w:firstLine="567"/>
        <w:jc w:val="both"/>
        <w:rPr>
          <w:rFonts w:ascii="Times New Roman" w:eastAsia="Calibri" w:hAnsi="Times New Roman" w:cs="Times New Roman"/>
          <w:sz w:val="28"/>
          <w:szCs w:val="28"/>
          <w:lang w:val="ru-RU"/>
        </w:rPr>
      </w:pPr>
      <w:r w:rsidRPr="00667F14">
        <w:rPr>
          <w:rFonts w:ascii="Times New Roman" w:eastAsia="Calibri" w:hAnsi="Times New Roman" w:cs="Times New Roman"/>
          <w:sz w:val="28"/>
          <w:szCs w:val="28"/>
        </w:rPr>
        <w:t>6. Очікувані результати виконання Програми</w:t>
      </w:r>
      <w:r w:rsidRPr="00667F14">
        <w:rPr>
          <w:rFonts w:ascii="Times New Roman" w:eastAsia="Calibri" w:hAnsi="Times New Roman" w:cs="Times New Roman"/>
          <w:sz w:val="28"/>
          <w:szCs w:val="28"/>
          <w:lang w:val="ru-RU"/>
        </w:rPr>
        <w:t>:</w:t>
      </w:r>
    </w:p>
    <w:p w14:paraId="3F3F7ACC" w14:textId="77777777" w:rsidR="00667F14" w:rsidRPr="00667F14" w:rsidRDefault="00667F14" w:rsidP="00667F14">
      <w:pPr>
        <w:spacing w:after="0" w:line="240" w:lineRule="auto"/>
        <w:ind w:firstLine="567"/>
        <w:jc w:val="both"/>
        <w:rPr>
          <w:rFonts w:ascii="Times New Roman" w:eastAsia="Calibri" w:hAnsi="Times New Roman" w:cs="Times New Roman"/>
          <w:sz w:val="28"/>
          <w:szCs w:val="28"/>
        </w:rPr>
      </w:pPr>
      <w:r w:rsidRPr="00667F14">
        <w:rPr>
          <w:rFonts w:ascii="Times New Roman" w:eastAsia="Calibri" w:hAnsi="Times New Roman" w:cs="Times New Roman"/>
          <w:sz w:val="28"/>
          <w:szCs w:val="28"/>
          <w:lang w:val="ru-RU"/>
        </w:rPr>
        <w:t xml:space="preserve">- </w:t>
      </w:r>
      <w:r w:rsidRPr="00667F14">
        <w:rPr>
          <w:rFonts w:ascii="Times New Roman" w:eastAsia="Calibri" w:hAnsi="Times New Roman" w:cs="Times New Roman"/>
          <w:sz w:val="28"/>
          <w:szCs w:val="28"/>
        </w:rPr>
        <w:t>гармонійного розташування рекламних засобів та тимчасових споруд на центральних вулицях (проспектах) міста та у периферійних його районах, з урахуванням архітектурних та історичних особливостей;</w:t>
      </w:r>
    </w:p>
    <w:p w14:paraId="0156B26A" w14:textId="77777777" w:rsidR="00667F14" w:rsidRPr="00667F14" w:rsidRDefault="00667F14" w:rsidP="00667F14">
      <w:pPr>
        <w:spacing w:after="0" w:line="240" w:lineRule="auto"/>
        <w:ind w:firstLine="567"/>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 поліпшення естетичного стану та туристичної привабливості міста;</w:t>
      </w:r>
    </w:p>
    <w:p w14:paraId="760738DD" w14:textId="77777777" w:rsidR="00667F14" w:rsidRPr="00667F14" w:rsidRDefault="00667F14" w:rsidP="00667F14">
      <w:pPr>
        <w:spacing w:after="0" w:line="240" w:lineRule="auto"/>
        <w:ind w:firstLine="567"/>
        <w:jc w:val="both"/>
        <w:rPr>
          <w:rFonts w:ascii="Times New Roman" w:eastAsia="Calibri" w:hAnsi="Times New Roman" w:cs="Times New Roman"/>
          <w:sz w:val="28"/>
          <w:szCs w:val="28"/>
          <w:lang w:val="ru-RU"/>
        </w:rPr>
      </w:pPr>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дотримання</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нормативних</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актів</w:t>
      </w:r>
      <w:proofErr w:type="spellEnd"/>
      <w:r w:rsidRPr="00667F14">
        <w:rPr>
          <w:rFonts w:ascii="Times New Roman" w:eastAsia="Calibri" w:hAnsi="Times New Roman" w:cs="Times New Roman"/>
          <w:sz w:val="28"/>
          <w:szCs w:val="28"/>
          <w:lang w:val="ru-RU"/>
        </w:rPr>
        <w:t xml:space="preserve"> у </w:t>
      </w:r>
      <w:proofErr w:type="spellStart"/>
      <w:r w:rsidRPr="00667F14">
        <w:rPr>
          <w:rFonts w:ascii="Times New Roman" w:eastAsia="Calibri" w:hAnsi="Times New Roman" w:cs="Times New Roman"/>
          <w:sz w:val="28"/>
          <w:szCs w:val="28"/>
          <w:lang w:val="ru-RU"/>
        </w:rPr>
        <w:t>частині</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розташування</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рекламних</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засобів</w:t>
      </w:r>
      <w:proofErr w:type="spellEnd"/>
      <w:r w:rsidRPr="00667F14">
        <w:rPr>
          <w:rFonts w:ascii="Times New Roman" w:eastAsia="Calibri" w:hAnsi="Times New Roman" w:cs="Times New Roman"/>
          <w:sz w:val="28"/>
          <w:szCs w:val="28"/>
          <w:lang w:val="ru-RU"/>
        </w:rPr>
        <w:t xml:space="preserve"> на </w:t>
      </w:r>
      <w:proofErr w:type="spellStart"/>
      <w:r w:rsidRPr="00667F14">
        <w:rPr>
          <w:rFonts w:ascii="Times New Roman" w:eastAsia="Calibri" w:hAnsi="Times New Roman" w:cs="Times New Roman"/>
          <w:sz w:val="28"/>
          <w:szCs w:val="28"/>
          <w:lang w:val="ru-RU"/>
        </w:rPr>
        <w:t>підставі</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дозволу</w:t>
      </w:r>
      <w:proofErr w:type="spellEnd"/>
      <w:r w:rsidRPr="00667F14">
        <w:rPr>
          <w:rFonts w:ascii="Times New Roman" w:eastAsia="Calibri" w:hAnsi="Times New Roman" w:cs="Times New Roman"/>
          <w:sz w:val="28"/>
          <w:szCs w:val="28"/>
          <w:lang w:val="ru-RU"/>
        </w:rPr>
        <w:t xml:space="preserve"> на </w:t>
      </w:r>
      <w:proofErr w:type="spellStart"/>
      <w:r w:rsidRPr="00667F14">
        <w:rPr>
          <w:rFonts w:ascii="Times New Roman" w:eastAsia="Calibri" w:hAnsi="Times New Roman" w:cs="Times New Roman"/>
          <w:sz w:val="28"/>
          <w:szCs w:val="28"/>
          <w:lang w:val="ru-RU"/>
        </w:rPr>
        <w:t>розміщення</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зовнішньої</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реклами</w:t>
      </w:r>
      <w:proofErr w:type="spellEnd"/>
      <w:r w:rsidRPr="00667F14">
        <w:rPr>
          <w:rFonts w:ascii="Times New Roman" w:eastAsia="Calibri" w:hAnsi="Times New Roman" w:cs="Times New Roman"/>
          <w:sz w:val="28"/>
          <w:szCs w:val="28"/>
          <w:lang w:val="ru-RU"/>
        </w:rPr>
        <w:t xml:space="preserve"> та </w:t>
      </w:r>
      <w:proofErr w:type="spellStart"/>
      <w:r w:rsidRPr="00667F14">
        <w:rPr>
          <w:rFonts w:ascii="Times New Roman" w:eastAsia="Calibri" w:hAnsi="Times New Roman" w:cs="Times New Roman"/>
          <w:sz w:val="28"/>
          <w:szCs w:val="28"/>
          <w:lang w:val="ru-RU"/>
        </w:rPr>
        <w:t>тимчасової</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споруди</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відносно</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затвердженого</w:t>
      </w:r>
      <w:proofErr w:type="spellEnd"/>
      <w:r w:rsidRPr="00667F14">
        <w:rPr>
          <w:rFonts w:ascii="Times New Roman" w:eastAsia="Calibri" w:hAnsi="Times New Roman" w:cs="Times New Roman"/>
          <w:sz w:val="28"/>
          <w:szCs w:val="28"/>
          <w:lang w:val="ru-RU"/>
        </w:rPr>
        <w:t xml:space="preserve"> паспорту </w:t>
      </w:r>
      <w:proofErr w:type="spellStart"/>
      <w:r w:rsidRPr="00667F14">
        <w:rPr>
          <w:rFonts w:ascii="Times New Roman" w:eastAsia="Calibri" w:hAnsi="Times New Roman" w:cs="Times New Roman"/>
          <w:sz w:val="28"/>
          <w:szCs w:val="28"/>
          <w:lang w:val="ru-RU"/>
        </w:rPr>
        <w:t>прив'язки</w:t>
      </w:r>
      <w:proofErr w:type="spellEnd"/>
      <w:r w:rsidRPr="00667F14">
        <w:rPr>
          <w:rFonts w:ascii="Times New Roman" w:eastAsia="Calibri" w:hAnsi="Times New Roman" w:cs="Times New Roman"/>
          <w:sz w:val="28"/>
          <w:szCs w:val="28"/>
          <w:lang w:val="ru-RU"/>
        </w:rPr>
        <w:t>;</w:t>
      </w:r>
    </w:p>
    <w:p w14:paraId="0E1D6482" w14:textId="77777777" w:rsidR="00667F14" w:rsidRPr="00667F14" w:rsidRDefault="00667F14" w:rsidP="00667F14">
      <w:pPr>
        <w:spacing w:after="0" w:line="240" w:lineRule="auto"/>
        <w:ind w:firstLine="567"/>
        <w:jc w:val="both"/>
        <w:rPr>
          <w:rFonts w:ascii="Times New Roman" w:eastAsia="Calibri" w:hAnsi="Times New Roman" w:cs="Times New Roman"/>
          <w:sz w:val="28"/>
          <w:szCs w:val="28"/>
        </w:rPr>
      </w:pPr>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недопущення</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самовільного</w:t>
      </w:r>
      <w:proofErr w:type="spellEnd"/>
      <w:r w:rsidRPr="00667F14">
        <w:rPr>
          <w:rFonts w:ascii="Times New Roman" w:eastAsia="Calibri" w:hAnsi="Times New Roman" w:cs="Times New Roman"/>
          <w:sz w:val="28"/>
          <w:szCs w:val="28"/>
          <w:lang w:val="ru-RU"/>
        </w:rPr>
        <w:t xml:space="preserve"> (</w:t>
      </w:r>
      <w:r w:rsidRPr="00667F14">
        <w:rPr>
          <w:rFonts w:ascii="Times New Roman" w:eastAsia="Calibri" w:hAnsi="Times New Roman" w:cs="Times New Roman"/>
          <w:sz w:val="28"/>
          <w:szCs w:val="28"/>
        </w:rPr>
        <w:t>без дозвільного</w:t>
      </w:r>
      <w:r w:rsidRPr="00667F14">
        <w:rPr>
          <w:rFonts w:ascii="Times New Roman" w:eastAsia="Calibri" w:hAnsi="Times New Roman" w:cs="Times New Roman"/>
          <w:sz w:val="28"/>
          <w:szCs w:val="28"/>
          <w:lang w:val="ru-RU"/>
        </w:rPr>
        <w:t>)</w:t>
      </w:r>
      <w:r w:rsidRPr="00667F14">
        <w:rPr>
          <w:rFonts w:ascii="Times New Roman" w:eastAsia="Calibri" w:hAnsi="Times New Roman" w:cs="Times New Roman"/>
          <w:sz w:val="28"/>
          <w:szCs w:val="28"/>
        </w:rPr>
        <w:t xml:space="preserve"> розташування рекламних засобів та тимчасових споруд на території міста Коломиї.</w:t>
      </w:r>
    </w:p>
    <w:p w14:paraId="18A595BD" w14:textId="77777777" w:rsidR="00667F14" w:rsidRPr="00667F14" w:rsidRDefault="00667F14" w:rsidP="00667F14">
      <w:pPr>
        <w:spacing w:after="0" w:line="240" w:lineRule="auto"/>
        <w:ind w:firstLine="567"/>
        <w:jc w:val="both"/>
        <w:rPr>
          <w:rFonts w:ascii="Times New Roman" w:eastAsia="Calibri" w:hAnsi="Times New Roman" w:cs="Times New Roman"/>
          <w:sz w:val="28"/>
          <w:szCs w:val="28"/>
        </w:rPr>
      </w:pPr>
    </w:p>
    <w:p w14:paraId="236E2437" w14:textId="77777777" w:rsidR="00667F14" w:rsidRPr="00667F14" w:rsidRDefault="00667F14" w:rsidP="00667F14">
      <w:pPr>
        <w:spacing w:after="0" w:line="240" w:lineRule="auto"/>
        <w:ind w:firstLine="567"/>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 xml:space="preserve">7. Термін проведення звітності: щоквартально, до 10 числа місяця, наступного за звітним періодом (наростаючим підсумком). Готує та подає звіти про стан виконання заходів Програми. </w:t>
      </w:r>
    </w:p>
    <w:p w14:paraId="5370206E" w14:textId="77777777" w:rsidR="00667F14" w:rsidRPr="00667F14" w:rsidRDefault="00667F14" w:rsidP="00667F14">
      <w:pPr>
        <w:spacing w:after="0" w:line="240" w:lineRule="auto"/>
        <w:jc w:val="both"/>
        <w:rPr>
          <w:rFonts w:ascii="Times New Roman" w:eastAsia="Calibri" w:hAnsi="Times New Roman" w:cs="Times New Roman"/>
          <w:sz w:val="28"/>
          <w:szCs w:val="28"/>
        </w:rPr>
      </w:pPr>
    </w:p>
    <w:p w14:paraId="0F98FC9F" w14:textId="256DB114"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Замовник програми     __________________     Богдан СТАНІСЛАВСЬКИЙ</w:t>
      </w:r>
    </w:p>
    <w:p w14:paraId="70D3C5B9" w14:textId="77777777" w:rsidR="003A68A7" w:rsidRDefault="003A68A7" w:rsidP="00667F14">
      <w:pPr>
        <w:spacing w:after="0" w:line="240" w:lineRule="auto"/>
        <w:jc w:val="both"/>
        <w:rPr>
          <w:rFonts w:ascii="Times New Roman" w:eastAsia="Calibri" w:hAnsi="Times New Roman" w:cs="Times New Roman"/>
          <w:b/>
          <w:sz w:val="28"/>
          <w:szCs w:val="28"/>
        </w:rPr>
      </w:pPr>
    </w:p>
    <w:p w14:paraId="1A6087E2" w14:textId="34211629"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 xml:space="preserve">Відповідальний виконавець _________________ </w:t>
      </w:r>
      <w:r w:rsidRPr="00667F14">
        <w:rPr>
          <w:rFonts w:ascii="Times New Roman" w:eastAsia="Calibri" w:hAnsi="Times New Roman" w:cs="Times New Roman"/>
          <w:sz w:val="28"/>
          <w:szCs w:val="28"/>
        </w:rPr>
        <w:t xml:space="preserve">     </w:t>
      </w:r>
      <w:r w:rsidRPr="00667F14">
        <w:rPr>
          <w:rFonts w:ascii="Times New Roman" w:eastAsia="Calibri" w:hAnsi="Times New Roman" w:cs="Times New Roman"/>
          <w:b/>
          <w:sz w:val="28"/>
          <w:szCs w:val="28"/>
        </w:rPr>
        <w:t>Дмитро МЕЛЬНИЧУК</w:t>
      </w:r>
    </w:p>
    <w:p w14:paraId="6ABBD66E" w14:textId="77777777" w:rsidR="003A68A7" w:rsidRDefault="003A68A7" w:rsidP="00667F14">
      <w:pPr>
        <w:spacing w:after="0" w:line="240" w:lineRule="auto"/>
        <w:jc w:val="both"/>
        <w:rPr>
          <w:rFonts w:ascii="Times New Roman" w:eastAsia="Calibri" w:hAnsi="Times New Roman" w:cs="Times New Roman"/>
          <w:b/>
        </w:rPr>
      </w:pPr>
    </w:p>
    <w:p w14:paraId="1A6704A4" w14:textId="265D9B7D"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Керівник програми              __________________      Володимир ГРИГОРУК</w:t>
      </w:r>
    </w:p>
    <w:p w14:paraId="74F5C51D" w14:textId="77777777" w:rsidR="003A68A7" w:rsidRPr="00667F14" w:rsidRDefault="003A68A7" w:rsidP="00667F14">
      <w:pPr>
        <w:spacing w:after="0" w:line="240" w:lineRule="auto"/>
        <w:jc w:val="center"/>
        <w:rPr>
          <w:rFonts w:ascii="Times New Roman" w:eastAsia="Calibri" w:hAnsi="Times New Roman" w:cs="Times New Roman"/>
          <w:b/>
          <w:sz w:val="28"/>
          <w:szCs w:val="28"/>
        </w:rPr>
      </w:pPr>
    </w:p>
    <w:p w14:paraId="011D70A8" w14:textId="77777777" w:rsidR="006E0891" w:rsidRDefault="006E0891" w:rsidP="00667F14">
      <w:pPr>
        <w:spacing w:after="0" w:line="240" w:lineRule="auto"/>
        <w:jc w:val="center"/>
        <w:rPr>
          <w:rFonts w:ascii="Times New Roman" w:eastAsia="Calibri" w:hAnsi="Times New Roman" w:cs="Times New Roman"/>
          <w:b/>
          <w:sz w:val="28"/>
          <w:szCs w:val="28"/>
        </w:rPr>
      </w:pPr>
    </w:p>
    <w:p w14:paraId="3F69123A" w14:textId="7022C646"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lastRenderedPageBreak/>
        <w:t xml:space="preserve">1. </w:t>
      </w:r>
      <w:proofErr w:type="spellStart"/>
      <w:r w:rsidRPr="00667F14">
        <w:rPr>
          <w:rFonts w:ascii="Times New Roman" w:eastAsia="Calibri" w:hAnsi="Times New Roman" w:cs="Times New Roman"/>
          <w:b/>
          <w:sz w:val="28"/>
          <w:szCs w:val="28"/>
        </w:rPr>
        <w:t>Обгрунтування</w:t>
      </w:r>
      <w:proofErr w:type="spellEnd"/>
      <w:r w:rsidRPr="00667F14">
        <w:rPr>
          <w:rFonts w:ascii="Times New Roman" w:eastAsia="Calibri" w:hAnsi="Times New Roman" w:cs="Times New Roman"/>
          <w:b/>
          <w:sz w:val="28"/>
          <w:szCs w:val="28"/>
        </w:rPr>
        <w:t xml:space="preserve"> доцільності розроблення Програми.</w:t>
      </w:r>
    </w:p>
    <w:p w14:paraId="3CED01F4" w14:textId="77777777" w:rsidR="00667F14" w:rsidRPr="00667F14" w:rsidRDefault="00667F14" w:rsidP="00667F14">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spacing w:after="0" w:line="240" w:lineRule="auto"/>
        <w:ind w:right="-81" w:firstLine="567"/>
        <w:jc w:val="both"/>
        <w:rPr>
          <w:rFonts w:ascii="Times New Roman" w:eastAsia="Times New Roman" w:hAnsi="Times New Roman" w:cs="Times New Roman"/>
          <w:sz w:val="28"/>
          <w:szCs w:val="28"/>
          <w:lang w:eastAsia="uk-UA"/>
        </w:rPr>
      </w:pPr>
      <w:r w:rsidRPr="00667F14">
        <w:rPr>
          <w:rFonts w:ascii="Times New Roman" w:eastAsia="Times New Roman" w:hAnsi="Times New Roman" w:cs="Times New Roman"/>
          <w:sz w:val="28"/>
          <w:szCs w:val="28"/>
          <w:lang w:eastAsia="uk-UA"/>
        </w:rPr>
        <w:t xml:space="preserve">Програма розроблена відповідно до вимог Закону України «Про рекламу», Закону України «Про благоустрій населених пунктів», Закону України «Про місцеве самоврядування в Україні», Закону України «Про дозвільну систему у сфері господарської діяльності» постанови Кабінету Міністрів України від 29.12.2003 року № 2067 «Про затвердження Типових правил розміщення зовнішньої реклами» (далі – Типові Правила), наказу </w:t>
      </w:r>
      <w:proofErr w:type="spellStart"/>
      <w:r w:rsidRPr="00667F14">
        <w:rPr>
          <w:rFonts w:ascii="Times New Roman" w:eastAsia="Times New Roman" w:hAnsi="Times New Roman" w:cs="Times New Roman"/>
          <w:sz w:val="28"/>
          <w:szCs w:val="28"/>
          <w:lang w:eastAsia="uk-UA"/>
        </w:rPr>
        <w:t>Мінрегіону</w:t>
      </w:r>
      <w:proofErr w:type="spellEnd"/>
      <w:r w:rsidRPr="00667F14">
        <w:rPr>
          <w:rFonts w:ascii="Times New Roman" w:eastAsia="Times New Roman" w:hAnsi="Times New Roman" w:cs="Times New Roman"/>
          <w:sz w:val="28"/>
          <w:szCs w:val="28"/>
          <w:lang w:eastAsia="uk-UA"/>
        </w:rPr>
        <w:t xml:space="preserve"> «Про затвердження порядку розміщення тимчасових споруд для провадження підприємницької діяльності</w:t>
      </w:r>
      <w:r w:rsidRPr="00667F14">
        <w:rPr>
          <w:rFonts w:ascii="Courier New" w:eastAsia="Times New Roman" w:hAnsi="Courier New" w:cs="Courier New"/>
          <w:sz w:val="20"/>
          <w:szCs w:val="20"/>
          <w:lang w:eastAsia="uk-UA"/>
        </w:rPr>
        <w:t xml:space="preserve"> </w:t>
      </w:r>
      <w:r w:rsidRPr="00667F14">
        <w:rPr>
          <w:rFonts w:ascii="Times New Roman" w:eastAsia="Times New Roman" w:hAnsi="Times New Roman" w:cs="Times New Roman"/>
          <w:sz w:val="28"/>
          <w:szCs w:val="28"/>
          <w:lang w:eastAsia="uk-UA"/>
        </w:rPr>
        <w:t>від 21.10.2011 року № 244, Правил розміщення зовнішньої реклами в місті Коломиї, затверджених рішенням виконавчого комітету міської ради від 06.09.2018 року № 2890-36 (далі - Правила), рішення міської ради від 19.02.2015 року № 2046-50/2015 «Про затвердження комплексної схеми розміщення та архітектурних типів тимчасових споруд для провадження підприємницької діяльності на території м. Коломиї».</w:t>
      </w:r>
    </w:p>
    <w:p w14:paraId="6B70C109" w14:textId="77777777" w:rsidR="00667F14" w:rsidRPr="00667F14" w:rsidRDefault="00667F14" w:rsidP="00667F14">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after="0" w:line="240" w:lineRule="auto"/>
        <w:ind w:right="-81" w:firstLine="567"/>
        <w:jc w:val="both"/>
        <w:rPr>
          <w:rFonts w:ascii="Times New Roman" w:eastAsia="Times New Roman" w:hAnsi="Times New Roman" w:cs="Times New Roman"/>
          <w:sz w:val="28"/>
          <w:szCs w:val="28"/>
          <w:lang w:eastAsia="uk-UA"/>
        </w:rPr>
      </w:pPr>
      <w:r w:rsidRPr="00667F14">
        <w:rPr>
          <w:rFonts w:ascii="Times New Roman" w:eastAsia="Times New Roman" w:hAnsi="Times New Roman" w:cs="Times New Roman"/>
          <w:sz w:val="28"/>
          <w:szCs w:val="28"/>
          <w:lang w:eastAsia="uk-UA"/>
        </w:rPr>
        <w:t>Даною Програмою планується демонтаж самовільно встановлених зовнішньої реклами та тимчасових споруд на території міста Коломия.</w:t>
      </w:r>
    </w:p>
    <w:p w14:paraId="5FAA567A" w14:textId="77777777" w:rsidR="00667F14" w:rsidRPr="00667F14" w:rsidRDefault="00667F14" w:rsidP="00667F14">
      <w:pPr>
        <w:widowControl w:val="0"/>
        <w:tabs>
          <w:tab w:val="left" w:pos="9540"/>
        </w:tabs>
        <w:spacing w:after="0" w:line="317" w:lineRule="exact"/>
        <w:ind w:right="-81"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Встановлення (розміщення) об’єктів зовнішньої реклами здійснюється на підставі дозволу на розміщення зовнішньої реклами (далі - дозвіл), який видається робочим органом – відділом архітектури та містобудування міської ради (далі – відділ архітектури), на підставі рішення виконавчого комітету міської ради, згідно з оформленими погоджувальними частинами дозволу в порядку, передбаченому вищезазначеними законами України, Типовими правилами та Правилами.</w:t>
      </w:r>
    </w:p>
    <w:p w14:paraId="24C468DA" w14:textId="77777777" w:rsidR="00667F14" w:rsidRPr="00667F14" w:rsidRDefault="00667F14" w:rsidP="00667F14">
      <w:pPr>
        <w:widowControl w:val="0"/>
        <w:tabs>
          <w:tab w:val="left" w:pos="9540"/>
        </w:tabs>
        <w:spacing w:after="0" w:line="317" w:lineRule="exact"/>
        <w:ind w:right="-81"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Недопустимим в місті Коломиї є встановлення рекламних засобів без дозвільних документів, а саме:</w:t>
      </w:r>
    </w:p>
    <w:p w14:paraId="1DF74791" w14:textId="77777777" w:rsidR="00667F14" w:rsidRPr="00667F14" w:rsidRDefault="00667F14" w:rsidP="00667F14">
      <w:pPr>
        <w:widowControl w:val="0"/>
        <w:numPr>
          <w:ilvl w:val="0"/>
          <w:numId w:val="1"/>
        </w:numPr>
        <w:tabs>
          <w:tab w:val="left" w:pos="965"/>
          <w:tab w:val="left" w:pos="9540"/>
        </w:tabs>
        <w:spacing w:after="0" w:line="317" w:lineRule="exact"/>
        <w:ind w:right="-81"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самовільно встановлених - без наявності дозволу, який повинен мати погодження відділу архітектури та містобудування міської ради, власників наземних та/або підземних мереж, уповноваженого управління (відділу) Національної поліції в місті Коломиї та/або Івано-Франківській області тощо;</w:t>
      </w:r>
    </w:p>
    <w:p w14:paraId="32814D62" w14:textId="77777777" w:rsidR="00667F14" w:rsidRPr="00667F14" w:rsidRDefault="00667F14" w:rsidP="00667F14">
      <w:pPr>
        <w:widowControl w:val="0"/>
        <w:numPr>
          <w:ilvl w:val="0"/>
          <w:numId w:val="1"/>
        </w:numPr>
        <w:tabs>
          <w:tab w:val="left" w:pos="965"/>
          <w:tab w:val="left" w:pos="9540"/>
        </w:tabs>
        <w:spacing w:after="0" w:line="317" w:lineRule="exact"/>
        <w:ind w:right="-81"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встановлених без наявності робочого (технічного) проекту рекламного засобу із детальною розшифровкою складової конструкції, а для наземних об’єктів - вітровим навантаженням.</w:t>
      </w:r>
    </w:p>
    <w:p w14:paraId="25827BEC" w14:textId="77777777" w:rsidR="00667F14" w:rsidRPr="00667F14" w:rsidRDefault="00667F14" w:rsidP="00667F14">
      <w:pPr>
        <w:widowControl w:val="0"/>
        <w:tabs>
          <w:tab w:val="left" w:pos="9540"/>
        </w:tabs>
        <w:spacing w:after="0" w:line="317" w:lineRule="exact"/>
        <w:ind w:right="-81"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Також по закінченні терміну дії дозволів деякі розповсюджувачі (власники) рекламних засобів самостійно не провадять їхній демонтаж, тим самим не дотримуються договірних зобов’язань та порушують норми Типових правил та Правил.</w:t>
      </w:r>
    </w:p>
    <w:p w14:paraId="19D8E5FA" w14:textId="77777777" w:rsidR="00667F14" w:rsidRPr="00667F14" w:rsidRDefault="00667F14" w:rsidP="00667F14">
      <w:pPr>
        <w:widowControl w:val="0"/>
        <w:tabs>
          <w:tab w:val="left" w:pos="9540"/>
        </w:tabs>
        <w:spacing w:after="0" w:line="317" w:lineRule="exact"/>
        <w:ind w:right="-81"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Типовими правилами та Правилами визначено загальні норми (вимоги) та заборони розташування та експлуатації рекламних засобів. Наприклад, заборонено розташовувати рекламні засоби на пішохідних доріжках, тротуарах та алеях, якщо це перешкоджає вільному руху пішоходів; розташування рекламних засобів здійснюється із забезпеченням видимості дорожніх знаків, світлофорів, пішохідних переходів та зупинок громадського транспорту та з дотриманням норм та вимог техніки безпеки.</w:t>
      </w:r>
    </w:p>
    <w:p w14:paraId="30FB681C" w14:textId="77777777" w:rsidR="00667F14" w:rsidRPr="00667F14" w:rsidRDefault="00667F14" w:rsidP="00667F14">
      <w:pPr>
        <w:widowControl w:val="0"/>
        <w:tabs>
          <w:tab w:val="left" w:pos="9540"/>
        </w:tabs>
        <w:spacing w:after="0" w:line="317" w:lineRule="exact"/>
        <w:ind w:right="-81"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 xml:space="preserve">Згідно п. 33 Правил в разі порушення порядку розповсюдження та розміщення зовнішньої реклами уповноважена особа органу (відділ архітектури та містобудування), який здійснює контроль за додержанням цих Правил, звертається до розповсюджувача зовнішньої реклами з вимогою </w:t>
      </w:r>
      <w:r w:rsidRPr="00667F14">
        <w:rPr>
          <w:rFonts w:ascii="Times New Roman" w:eastAsia="Calibri" w:hAnsi="Times New Roman" w:cs="Times New Roman"/>
          <w:noProof/>
          <w:sz w:val="28"/>
          <w:szCs w:val="28"/>
          <w:shd w:val="clear" w:color="auto" w:fill="FFFFFF"/>
          <w:lang w:eastAsia="uk-UA"/>
        </w:rPr>
        <w:lastRenderedPageBreak/>
        <w:t xml:space="preserve">усунення порушень у визначений строк. </w:t>
      </w:r>
    </w:p>
    <w:p w14:paraId="0BEDC2E7" w14:textId="1DAFE9A0" w:rsidR="0062101A" w:rsidRPr="0062101A" w:rsidRDefault="00667F14" w:rsidP="0062101A">
      <w:pPr>
        <w:pStyle w:val="20"/>
        <w:shd w:val="clear" w:color="auto" w:fill="auto"/>
        <w:tabs>
          <w:tab w:val="left" w:pos="9540"/>
        </w:tabs>
        <w:spacing w:before="0" w:after="0" w:line="317" w:lineRule="exact"/>
        <w:ind w:right="-81" w:firstLine="567"/>
        <w:jc w:val="both"/>
        <w:rPr>
          <w:rFonts w:ascii="Times New Roman" w:eastAsia="Calibri" w:hAnsi="Times New Roman"/>
          <w:noProof/>
          <w:sz w:val="28"/>
          <w:szCs w:val="28"/>
          <w:lang w:eastAsia="uk-UA"/>
        </w:rPr>
      </w:pPr>
      <w:r w:rsidRPr="00667F14">
        <w:rPr>
          <w:rFonts w:ascii="Times New Roman" w:eastAsia="Calibri" w:hAnsi="Times New Roman"/>
          <w:noProof/>
          <w:sz w:val="28"/>
          <w:szCs w:val="28"/>
          <w:lang w:eastAsia="uk-UA"/>
        </w:rPr>
        <w:t xml:space="preserve">Керуючись ст. 30 Закону України «Про місцеве самоврядування в Україні» в разі невиконання цієї вимоги у наданий строк розповсюджувачами зовнішньої реклами, уповноважена особа органу (відділ архітектури та містобудування) </w:t>
      </w:r>
      <w:r w:rsidR="0062101A" w:rsidRPr="0062101A">
        <w:rPr>
          <w:rFonts w:ascii="Times New Roman" w:eastAsia="Calibri" w:hAnsi="Times New Roman"/>
          <w:noProof/>
          <w:sz w:val="28"/>
          <w:szCs w:val="28"/>
          <w:lang w:eastAsia="uk-UA"/>
        </w:rPr>
        <w:t xml:space="preserve">готує подання, щодо самовільно встановлених або термін яких закінчився рекламних засобів та тимчасових споруд на ім’я начальника відділу муніципальної інспекції. </w:t>
      </w:r>
    </w:p>
    <w:p w14:paraId="37D5CE2B" w14:textId="29D4A5CF" w:rsidR="00667F14" w:rsidRPr="00667F14" w:rsidRDefault="0062101A" w:rsidP="0062101A">
      <w:pPr>
        <w:widowControl w:val="0"/>
        <w:tabs>
          <w:tab w:val="left" w:pos="9540"/>
        </w:tabs>
        <w:spacing w:after="0" w:line="317" w:lineRule="exact"/>
        <w:ind w:right="-81" w:firstLine="567"/>
        <w:jc w:val="both"/>
        <w:rPr>
          <w:rFonts w:ascii="Times New Roman" w:eastAsia="Calibri" w:hAnsi="Times New Roman" w:cs="Times New Roman"/>
          <w:noProof/>
          <w:sz w:val="28"/>
          <w:szCs w:val="28"/>
          <w:shd w:val="clear" w:color="auto" w:fill="FFFFFF"/>
          <w:lang w:eastAsia="uk-UA"/>
        </w:rPr>
      </w:pPr>
      <w:r w:rsidRPr="0062101A">
        <w:rPr>
          <w:rFonts w:ascii="Times New Roman" w:eastAsia="Calibri" w:hAnsi="Times New Roman" w:cs="Times New Roman"/>
          <w:noProof/>
          <w:sz w:val="28"/>
          <w:szCs w:val="28"/>
          <w:shd w:val="clear" w:color="auto" w:fill="FFFFFF"/>
          <w:lang w:eastAsia="uk-UA"/>
        </w:rPr>
        <w:t>Відділом муніципальної інспекції на протязі 30 днів готується проект рішення виконавчого комітету міської ради (далі - виконком) щодо їхнього демонтажу відповідно до подання відділу архітектури та містобудування.</w:t>
      </w:r>
    </w:p>
    <w:p w14:paraId="205312DA" w14:textId="77777777" w:rsidR="00667F14" w:rsidRPr="00667F14" w:rsidRDefault="00667F14" w:rsidP="00667F14">
      <w:pPr>
        <w:widowControl w:val="0"/>
        <w:tabs>
          <w:tab w:val="left" w:pos="9540"/>
        </w:tabs>
        <w:spacing w:after="0" w:line="240" w:lineRule="auto"/>
        <w:ind w:right="-81"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Згідно з рішенням виконкому, відповідно до пункту 36 Правил, демонтаж рекламних засобів, розміщених з порушенням вимог, здійснюється у разі невідповідності пунктам 21-23 Правил та самовільно встановлені рекламні засоби.</w:t>
      </w:r>
    </w:p>
    <w:p w14:paraId="2E06F6C2" w14:textId="77777777" w:rsidR="00667F14" w:rsidRPr="00667F14" w:rsidRDefault="00667F14" w:rsidP="00667F14">
      <w:pPr>
        <w:widowControl w:val="0"/>
        <w:tabs>
          <w:tab w:val="left" w:pos="9540"/>
        </w:tabs>
        <w:spacing w:after="0" w:line="240" w:lineRule="auto"/>
        <w:ind w:right="-81"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Розміщені рекламні засоби підлягають демонтажу за рахунок коштів юридичних осіб або фізичних осіб-підприємців, якими вони були встановлені, у разі відсутності власника, чи його відмові, відділ муніципальної інспекції міської ради забезпечує демонтаж об’єктів зовнішньої реклами, розміщених з порушенням вимог Правил, за попередньо укладеним із підрядною організацією договором, відповідно до Програми.</w:t>
      </w:r>
    </w:p>
    <w:p w14:paraId="5C3547D7" w14:textId="77777777" w:rsidR="00667F14" w:rsidRPr="00667F14" w:rsidRDefault="00667F14" w:rsidP="00667F14">
      <w:pPr>
        <w:tabs>
          <w:tab w:val="left" w:pos="9540"/>
        </w:tabs>
        <w:spacing w:after="0" w:line="240" w:lineRule="auto"/>
        <w:ind w:right="-81" w:firstLine="567"/>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Встановлення та розміщення тимчасових споруд для провадження підприємницької діяльності здійснюється на підставі внесення змін до рішення міської ради від 19.02.2015 року №2046-50/2015 «Про затвердження комплексної схеми розміщення та архітектурних типів тимчасових споруд для провадження підприємницької діяльності на території м. Коломиї», згідно якого визначається місце розміщення тимчасової споруди та їхній зовнішній вигляд а також затвердження паспорту прив’язки із схемою розміщення начальником відділу архітектури та містобудування.</w:t>
      </w:r>
    </w:p>
    <w:p w14:paraId="0311FB5F" w14:textId="77777777" w:rsidR="00667F14" w:rsidRPr="00667F14" w:rsidRDefault="00667F14" w:rsidP="00667F14">
      <w:pPr>
        <w:tabs>
          <w:tab w:val="left" w:pos="9540"/>
        </w:tabs>
        <w:spacing w:after="0" w:line="240" w:lineRule="auto"/>
        <w:ind w:right="-81" w:firstLine="567"/>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Порядок демонтажу тимчасової споруди визначається «Порядком розміщення тимчасових споруд для провадження підприємницької діяльності», затвердженим наказом Міністерства регіонального розвитку, будівництва та житлово-комунального господарства України від 21.10.2011р. № 244, де визначено вичерпний перелік обставин при яких здійснюється демонтаж а саме:</w:t>
      </w:r>
    </w:p>
    <w:p w14:paraId="63E50D14" w14:textId="77777777" w:rsidR="00667F14" w:rsidRPr="00667F14" w:rsidRDefault="00667F14" w:rsidP="00667F14">
      <w:pPr>
        <w:tabs>
          <w:tab w:val="left" w:pos="567"/>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ind w:left="567" w:right="-81"/>
        <w:rPr>
          <w:rFonts w:ascii="Times New Roman" w:eastAsia="Times New Roman" w:hAnsi="Times New Roman" w:cs="Times New Roman"/>
          <w:sz w:val="28"/>
          <w:szCs w:val="28"/>
          <w:lang w:val="ru-RU" w:eastAsia="uk-UA"/>
        </w:rPr>
      </w:pPr>
      <w:r w:rsidRPr="00667F14">
        <w:rPr>
          <w:rFonts w:ascii="Times New Roman" w:eastAsia="Times New Roman" w:hAnsi="Times New Roman" w:cs="Times New Roman"/>
          <w:sz w:val="28"/>
          <w:szCs w:val="28"/>
          <w:lang w:eastAsia="uk-UA"/>
        </w:rPr>
        <w:t>-</w:t>
      </w:r>
      <w:r w:rsidRPr="00667F14">
        <w:rPr>
          <w:rFonts w:ascii="Times New Roman" w:eastAsia="Times New Roman" w:hAnsi="Times New Roman" w:cs="Times New Roman"/>
          <w:sz w:val="28"/>
          <w:szCs w:val="28"/>
          <w:lang w:val="ru-RU" w:eastAsia="uk-UA"/>
        </w:rPr>
        <w:t xml:space="preserve"> </w:t>
      </w:r>
      <w:r w:rsidRPr="00667F14">
        <w:rPr>
          <w:rFonts w:ascii="Times New Roman" w:eastAsia="Times New Roman" w:hAnsi="Times New Roman" w:cs="Times New Roman"/>
          <w:sz w:val="28"/>
          <w:szCs w:val="28"/>
          <w:lang w:eastAsia="uk-UA"/>
        </w:rPr>
        <w:t xml:space="preserve">у  разі  закінчення  строку  дії паспорта </w:t>
      </w:r>
      <w:proofErr w:type="spellStart"/>
      <w:r w:rsidRPr="00667F14">
        <w:rPr>
          <w:rFonts w:ascii="Times New Roman" w:eastAsia="Times New Roman" w:hAnsi="Times New Roman" w:cs="Times New Roman"/>
          <w:sz w:val="28"/>
          <w:szCs w:val="28"/>
          <w:lang w:eastAsia="uk-UA"/>
        </w:rPr>
        <w:t>прив</w:t>
      </w:r>
      <w:proofErr w:type="spellEnd"/>
      <w:r w:rsidRPr="00667F14">
        <w:rPr>
          <w:rFonts w:ascii="Times New Roman" w:eastAsia="Times New Roman" w:hAnsi="Times New Roman" w:cs="Times New Roman"/>
          <w:sz w:val="28"/>
          <w:szCs w:val="28"/>
          <w:lang w:val="ru-RU" w:eastAsia="uk-UA"/>
        </w:rPr>
        <w:t>’</w:t>
      </w:r>
      <w:proofErr w:type="spellStart"/>
      <w:r w:rsidRPr="00667F14">
        <w:rPr>
          <w:rFonts w:ascii="Times New Roman" w:eastAsia="Times New Roman" w:hAnsi="Times New Roman" w:cs="Times New Roman"/>
          <w:sz w:val="28"/>
          <w:szCs w:val="28"/>
          <w:lang w:val="ru-RU" w:eastAsia="uk-UA"/>
        </w:rPr>
        <w:t>язки</w:t>
      </w:r>
      <w:proofErr w:type="spellEnd"/>
      <w:r w:rsidRPr="00667F14">
        <w:rPr>
          <w:rFonts w:ascii="Times New Roman" w:eastAsia="Times New Roman" w:hAnsi="Times New Roman" w:cs="Times New Roman"/>
          <w:sz w:val="28"/>
          <w:szCs w:val="28"/>
          <w:lang w:val="ru-RU" w:eastAsia="uk-UA"/>
        </w:rPr>
        <w:t>;</w:t>
      </w:r>
    </w:p>
    <w:p w14:paraId="6533A07E" w14:textId="77777777" w:rsidR="00667F14" w:rsidRPr="00667F14" w:rsidRDefault="00667F14" w:rsidP="00667F14">
      <w:pPr>
        <w:tabs>
          <w:tab w:val="left" w:pos="567"/>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ind w:left="567" w:right="-81"/>
        <w:rPr>
          <w:rFonts w:ascii="Times New Roman" w:eastAsia="Times New Roman" w:hAnsi="Times New Roman" w:cs="Times New Roman"/>
          <w:sz w:val="28"/>
          <w:szCs w:val="28"/>
          <w:lang w:val="ru-RU" w:eastAsia="uk-UA"/>
        </w:rPr>
      </w:pPr>
      <w:r w:rsidRPr="00667F14">
        <w:rPr>
          <w:rFonts w:ascii="Times New Roman" w:eastAsia="Times New Roman" w:hAnsi="Times New Roman" w:cs="Times New Roman"/>
          <w:sz w:val="28"/>
          <w:szCs w:val="28"/>
          <w:lang w:val="ru-RU" w:eastAsia="uk-UA"/>
        </w:rPr>
        <w:t xml:space="preserve">- </w:t>
      </w:r>
      <w:proofErr w:type="gramStart"/>
      <w:r w:rsidRPr="00667F14">
        <w:rPr>
          <w:rFonts w:ascii="Times New Roman" w:eastAsia="Times New Roman" w:hAnsi="Times New Roman" w:cs="Times New Roman"/>
          <w:sz w:val="28"/>
          <w:szCs w:val="28"/>
          <w:lang w:eastAsia="uk-UA"/>
        </w:rPr>
        <w:t>анулювання  паспорта</w:t>
      </w:r>
      <w:proofErr w:type="gramEnd"/>
      <w:r w:rsidRPr="00667F14">
        <w:rPr>
          <w:rFonts w:ascii="Times New Roman" w:eastAsia="Times New Roman" w:hAnsi="Times New Roman" w:cs="Times New Roman"/>
          <w:sz w:val="28"/>
          <w:szCs w:val="28"/>
          <w:lang w:eastAsia="uk-UA"/>
        </w:rPr>
        <w:t xml:space="preserve"> прив'язки</w:t>
      </w:r>
      <w:r w:rsidRPr="00667F14">
        <w:rPr>
          <w:rFonts w:ascii="Times New Roman" w:eastAsia="Times New Roman" w:hAnsi="Times New Roman" w:cs="Times New Roman"/>
          <w:sz w:val="28"/>
          <w:szCs w:val="28"/>
          <w:lang w:val="ru-RU" w:eastAsia="uk-UA"/>
        </w:rPr>
        <w:t>;</w:t>
      </w:r>
      <w:r w:rsidRPr="00667F14">
        <w:rPr>
          <w:rFonts w:ascii="Times New Roman" w:eastAsia="Times New Roman" w:hAnsi="Times New Roman" w:cs="Times New Roman"/>
          <w:sz w:val="28"/>
          <w:szCs w:val="28"/>
          <w:lang w:eastAsia="uk-UA"/>
        </w:rPr>
        <w:t xml:space="preserve">   </w:t>
      </w:r>
    </w:p>
    <w:p w14:paraId="08A0E5A8" w14:textId="77777777" w:rsidR="00667F14" w:rsidRPr="00667F14" w:rsidRDefault="00667F14" w:rsidP="00667F14">
      <w:pPr>
        <w:tabs>
          <w:tab w:val="left" w:pos="567"/>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ind w:left="567" w:right="-81"/>
        <w:rPr>
          <w:rFonts w:ascii="Times New Roman" w:eastAsia="Times New Roman" w:hAnsi="Times New Roman" w:cs="Times New Roman"/>
          <w:sz w:val="28"/>
          <w:szCs w:val="28"/>
          <w:lang w:eastAsia="uk-UA"/>
        </w:rPr>
      </w:pPr>
      <w:r w:rsidRPr="00667F14">
        <w:rPr>
          <w:rFonts w:ascii="Times New Roman" w:eastAsia="Times New Roman" w:hAnsi="Times New Roman" w:cs="Times New Roman"/>
          <w:sz w:val="28"/>
          <w:szCs w:val="28"/>
          <w:lang w:eastAsia="uk-UA"/>
        </w:rPr>
        <w:t xml:space="preserve">- самовільного   встановлення тимчасової споруди. </w:t>
      </w:r>
    </w:p>
    <w:p w14:paraId="1F971661" w14:textId="77777777" w:rsidR="00667F14" w:rsidRPr="00667F14" w:rsidRDefault="00667F14" w:rsidP="00667F14">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spacing w:after="0" w:line="240" w:lineRule="auto"/>
        <w:ind w:right="-81" w:firstLine="567"/>
        <w:jc w:val="both"/>
        <w:rPr>
          <w:rFonts w:ascii="Times New Roman" w:eastAsia="Times New Roman" w:hAnsi="Times New Roman" w:cs="Times New Roman"/>
          <w:sz w:val="28"/>
          <w:szCs w:val="28"/>
          <w:lang w:eastAsia="uk-UA"/>
        </w:rPr>
      </w:pPr>
      <w:r w:rsidRPr="00667F14">
        <w:rPr>
          <w:rFonts w:ascii="Times New Roman" w:eastAsia="Times New Roman" w:hAnsi="Times New Roman" w:cs="Times New Roman"/>
          <w:sz w:val="28"/>
          <w:szCs w:val="28"/>
          <w:lang w:eastAsia="uk-UA"/>
        </w:rPr>
        <w:t>Видатки із міського бюджету спрямовуються на фінансування проведених заходів, щодо демонтажу рекламних засобів та тимчасових споруд та покращення естетичної та туристичної привабливості міста Коломиї. Фінансування заходів Програми буде здійснюватися з урахуванням реальних можливостей бюджету.</w:t>
      </w:r>
    </w:p>
    <w:p w14:paraId="0242517F" w14:textId="77777777" w:rsidR="00667F14" w:rsidRPr="00667F14" w:rsidRDefault="00667F14" w:rsidP="00667F14">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spacing w:after="0" w:line="240" w:lineRule="auto"/>
        <w:ind w:right="-81" w:firstLine="567"/>
        <w:jc w:val="both"/>
        <w:rPr>
          <w:rFonts w:ascii="Times New Roman" w:eastAsia="Times New Roman" w:hAnsi="Times New Roman" w:cs="Times New Roman"/>
          <w:sz w:val="28"/>
          <w:szCs w:val="28"/>
          <w:lang w:eastAsia="uk-UA"/>
        </w:rPr>
      </w:pPr>
    </w:p>
    <w:p w14:paraId="453D28D6" w14:textId="77777777" w:rsidR="00667F14" w:rsidRPr="00667F14" w:rsidRDefault="00667F14" w:rsidP="00667F14">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spacing w:after="0" w:line="240" w:lineRule="auto"/>
        <w:ind w:right="-81" w:firstLine="567"/>
        <w:jc w:val="center"/>
        <w:rPr>
          <w:rFonts w:ascii="Times New Roman" w:eastAsia="Times New Roman" w:hAnsi="Times New Roman" w:cs="Times New Roman"/>
          <w:b/>
          <w:sz w:val="28"/>
          <w:szCs w:val="28"/>
          <w:lang w:eastAsia="uk-UA"/>
        </w:rPr>
      </w:pPr>
      <w:r w:rsidRPr="00667F14">
        <w:rPr>
          <w:rFonts w:ascii="Times New Roman" w:eastAsia="Times New Roman" w:hAnsi="Times New Roman" w:cs="Times New Roman"/>
          <w:b/>
          <w:sz w:val="28"/>
          <w:szCs w:val="28"/>
          <w:lang w:eastAsia="uk-UA"/>
        </w:rPr>
        <w:t>2. Завдання Програми.</w:t>
      </w:r>
    </w:p>
    <w:p w14:paraId="56548052" w14:textId="77777777" w:rsidR="00667F14" w:rsidRPr="00667F14" w:rsidRDefault="00667F14" w:rsidP="00667F14">
      <w:pPr>
        <w:widowControl w:val="0"/>
        <w:spacing w:after="0" w:line="240" w:lineRule="auto"/>
        <w:ind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Належне забезпечення виконання даної Програми передбачає наступні завдання:</w:t>
      </w:r>
    </w:p>
    <w:p w14:paraId="02CBADD3" w14:textId="77777777" w:rsidR="00667F14" w:rsidRPr="00667F14" w:rsidRDefault="00667F14" w:rsidP="00667F14">
      <w:pPr>
        <w:widowControl w:val="0"/>
        <w:spacing w:after="0" w:line="240" w:lineRule="auto"/>
        <w:ind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lastRenderedPageBreak/>
        <w:t xml:space="preserve">- створення комісії з ведення обліку та інвентаризації незаконної, самовільно встановлених зовнішньої реклами та тимчасових споруд та складання комісійно актів про обстеження; </w:t>
      </w:r>
    </w:p>
    <w:p w14:paraId="5AD81792" w14:textId="77777777" w:rsidR="00667F14" w:rsidRPr="00667F14" w:rsidRDefault="00667F14" w:rsidP="00667F14">
      <w:pPr>
        <w:widowControl w:val="0"/>
        <w:spacing w:after="0" w:line="240" w:lineRule="auto"/>
        <w:ind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 підготовка та прийняття рішення виконавчого комітету міської ради, щодо демонтажу рекламних засобів та тимчасових споруд</w:t>
      </w:r>
      <w:r w:rsidRPr="00667F14">
        <w:rPr>
          <w:rFonts w:ascii="Times New Roman" w:eastAsia="Calibri" w:hAnsi="Times New Roman" w:cs="Times New Roman"/>
          <w:noProof/>
          <w:sz w:val="28"/>
          <w:szCs w:val="28"/>
          <w:shd w:val="clear" w:color="auto" w:fill="FFFFFF"/>
          <w:lang w:val="ru-RU" w:eastAsia="uk-UA"/>
        </w:rPr>
        <w:t>;</w:t>
      </w:r>
    </w:p>
    <w:p w14:paraId="2F0D246B" w14:textId="77777777" w:rsidR="00667F14" w:rsidRPr="00667F14" w:rsidRDefault="00667F14" w:rsidP="00667F14">
      <w:pPr>
        <w:widowControl w:val="0"/>
        <w:spacing w:after="0" w:line="240" w:lineRule="auto"/>
        <w:ind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 складання та затвердження керівником відділу муніципальної інспекції міської ради графіка демонтажу рекламних засобів та тимчасових споруд з погодженням його у профільного заступника;</w:t>
      </w:r>
    </w:p>
    <w:p w14:paraId="263AE853" w14:textId="77777777" w:rsidR="00667F14" w:rsidRPr="00667F14" w:rsidRDefault="00667F14" w:rsidP="00667F14">
      <w:pPr>
        <w:widowControl w:val="0"/>
        <w:spacing w:after="0" w:line="240" w:lineRule="auto"/>
        <w:ind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 організація, підготовка та проведення демонтажу рекламних засобів та тимчасових споруд;</w:t>
      </w:r>
    </w:p>
    <w:p w14:paraId="3CEF8E9F" w14:textId="77777777" w:rsidR="00667F14" w:rsidRPr="00667F14" w:rsidRDefault="00667F14" w:rsidP="00667F14">
      <w:pPr>
        <w:widowControl w:val="0"/>
        <w:spacing w:after="0" w:line="240" w:lineRule="auto"/>
        <w:ind w:firstLine="567"/>
        <w:jc w:val="both"/>
        <w:rPr>
          <w:rFonts w:ascii="Times New Roman" w:eastAsia="Calibri" w:hAnsi="Times New Roman" w:cs="Times New Roman"/>
          <w:noProof/>
          <w:sz w:val="28"/>
          <w:szCs w:val="28"/>
          <w:shd w:val="clear" w:color="auto" w:fill="FFFFFF"/>
          <w:lang w:val="ru-RU" w:eastAsia="uk-UA"/>
        </w:rPr>
      </w:pPr>
      <w:r w:rsidRPr="00667F14">
        <w:rPr>
          <w:rFonts w:ascii="Times New Roman" w:eastAsia="Calibri" w:hAnsi="Times New Roman" w:cs="Times New Roman"/>
          <w:noProof/>
          <w:sz w:val="28"/>
          <w:szCs w:val="28"/>
          <w:shd w:val="clear" w:color="auto" w:fill="FFFFFF"/>
          <w:lang w:eastAsia="uk-UA"/>
        </w:rPr>
        <w:t>- передача для зберігання демонтованих рекламних засобів та тимчасових споруд</w:t>
      </w:r>
      <w:r w:rsidRPr="00667F14">
        <w:rPr>
          <w:rFonts w:ascii="Times New Roman" w:eastAsia="Calibri" w:hAnsi="Times New Roman" w:cs="Times New Roman"/>
          <w:noProof/>
          <w:sz w:val="28"/>
          <w:szCs w:val="28"/>
          <w:shd w:val="clear" w:color="auto" w:fill="FFFFFF"/>
          <w:lang w:val="ru-RU" w:eastAsia="uk-UA"/>
        </w:rPr>
        <w:t>;</w:t>
      </w:r>
    </w:p>
    <w:p w14:paraId="4D3F34C4" w14:textId="77777777" w:rsidR="00667F14" w:rsidRPr="00667F14" w:rsidRDefault="00667F14" w:rsidP="00667F14">
      <w:pPr>
        <w:widowControl w:val="0"/>
        <w:spacing w:after="0" w:line="240" w:lineRule="auto"/>
        <w:ind w:firstLine="567"/>
        <w:jc w:val="both"/>
        <w:rPr>
          <w:rFonts w:ascii="Times New Roman" w:eastAsia="Calibri" w:hAnsi="Times New Roman" w:cs="Times New Roman"/>
          <w:noProof/>
          <w:sz w:val="28"/>
          <w:szCs w:val="28"/>
          <w:shd w:val="clear" w:color="auto" w:fill="FFFFFF"/>
          <w:lang w:val="ru-RU" w:eastAsia="uk-UA"/>
        </w:rPr>
      </w:pPr>
      <w:r w:rsidRPr="00667F14">
        <w:rPr>
          <w:rFonts w:ascii="Times New Roman" w:eastAsia="Calibri" w:hAnsi="Times New Roman" w:cs="Times New Roman"/>
          <w:noProof/>
          <w:sz w:val="28"/>
          <w:szCs w:val="28"/>
          <w:shd w:val="clear" w:color="auto" w:fill="FFFFFF"/>
          <w:lang w:eastAsia="uk-UA"/>
        </w:rPr>
        <w:t>- зберігання демонтованих рекламних засобів та тимчасових споруд</w:t>
      </w:r>
      <w:r w:rsidRPr="00667F14">
        <w:rPr>
          <w:rFonts w:ascii="Times New Roman" w:eastAsia="Calibri" w:hAnsi="Times New Roman" w:cs="Times New Roman"/>
          <w:noProof/>
          <w:sz w:val="28"/>
          <w:szCs w:val="28"/>
          <w:shd w:val="clear" w:color="auto" w:fill="FFFFFF"/>
          <w:lang w:val="ru-RU" w:eastAsia="uk-UA"/>
        </w:rPr>
        <w:t>;</w:t>
      </w:r>
    </w:p>
    <w:p w14:paraId="0CD8163A" w14:textId="77777777" w:rsidR="00667F14" w:rsidRPr="00667F14" w:rsidRDefault="00667F14" w:rsidP="00667F14">
      <w:pPr>
        <w:widowControl w:val="0"/>
        <w:spacing w:after="0" w:line="240" w:lineRule="auto"/>
        <w:ind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 вжиття заходів, щодо відшкодування витрат із демонтажу рекламних засобів та тимчасових споруд.</w:t>
      </w:r>
    </w:p>
    <w:p w14:paraId="58D96C6F" w14:textId="77777777" w:rsidR="00667F14" w:rsidRPr="00667F14" w:rsidRDefault="00667F14" w:rsidP="00667F14">
      <w:pPr>
        <w:widowControl w:val="0"/>
        <w:spacing w:after="0" w:line="240" w:lineRule="auto"/>
        <w:ind w:firstLine="567"/>
        <w:jc w:val="both"/>
        <w:rPr>
          <w:rFonts w:ascii="Times New Roman" w:eastAsia="Calibri" w:hAnsi="Times New Roman" w:cs="Times New Roman"/>
          <w:noProof/>
          <w:sz w:val="28"/>
          <w:szCs w:val="28"/>
          <w:shd w:val="clear" w:color="auto" w:fill="FFFFFF"/>
          <w:lang w:eastAsia="uk-UA"/>
        </w:rPr>
      </w:pPr>
    </w:p>
    <w:p w14:paraId="2821D576" w14:textId="77777777" w:rsidR="00667F14" w:rsidRPr="00667F14" w:rsidRDefault="00667F14" w:rsidP="00667F14">
      <w:pPr>
        <w:widowControl w:val="0"/>
        <w:spacing w:after="0" w:line="240" w:lineRule="auto"/>
        <w:ind w:firstLine="567"/>
        <w:jc w:val="center"/>
        <w:rPr>
          <w:rFonts w:ascii="Times New Roman" w:eastAsia="Calibri" w:hAnsi="Times New Roman" w:cs="Times New Roman"/>
          <w:b/>
          <w:noProof/>
          <w:sz w:val="28"/>
          <w:szCs w:val="28"/>
          <w:shd w:val="clear" w:color="auto" w:fill="FFFFFF"/>
          <w:lang w:eastAsia="uk-UA"/>
        </w:rPr>
      </w:pPr>
      <w:r w:rsidRPr="00667F14">
        <w:rPr>
          <w:rFonts w:ascii="Times New Roman" w:eastAsia="Calibri" w:hAnsi="Times New Roman" w:cs="Times New Roman"/>
          <w:b/>
          <w:noProof/>
          <w:sz w:val="28"/>
          <w:szCs w:val="28"/>
          <w:shd w:val="clear" w:color="auto" w:fill="FFFFFF"/>
          <w:lang w:eastAsia="uk-UA"/>
        </w:rPr>
        <w:t>3. Фінансове забезпечення Програми.</w:t>
      </w:r>
    </w:p>
    <w:p w14:paraId="3506E25D" w14:textId="77777777" w:rsidR="00667F14" w:rsidRPr="00667F14" w:rsidRDefault="00667F14" w:rsidP="00667F14">
      <w:pPr>
        <w:widowControl w:val="0"/>
        <w:spacing w:after="0" w:line="240" w:lineRule="auto"/>
        <w:ind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Реалізація заходів Програми здійснюватиметься за рахунок коштів міського бюджету. Обсяг фінансування Програми визначається конкретними заходами та завданнями, згідно Додатку 1 до рішення.</w:t>
      </w:r>
    </w:p>
    <w:p w14:paraId="6426E319" w14:textId="77777777" w:rsidR="00667F14" w:rsidRPr="00667F14" w:rsidRDefault="00667F14" w:rsidP="00667F14">
      <w:pPr>
        <w:widowControl w:val="0"/>
        <w:spacing w:after="0" w:line="240" w:lineRule="auto"/>
        <w:ind w:right="-426" w:firstLine="567"/>
        <w:jc w:val="center"/>
        <w:rPr>
          <w:rFonts w:ascii="Times New Roman" w:eastAsia="Calibri" w:hAnsi="Times New Roman" w:cs="Times New Roman"/>
          <w:b/>
          <w:noProof/>
          <w:sz w:val="28"/>
          <w:szCs w:val="28"/>
          <w:shd w:val="clear" w:color="auto" w:fill="FFFFFF"/>
          <w:lang w:eastAsia="uk-UA"/>
        </w:rPr>
      </w:pPr>
    </w:p>
    <w:p w14:paraId="42E323B4" w14:textId="77777777" w:rsidR="00667F14" w:rsidRPr="00667F14" w:rsidRDefault="00667F14" w:rsidP="00667F14">
      <w:pPr>
        <w:widowControl w:val="0"/>
        <w:spacing w:after="0" w:line="240" w:lineRule="auto"/>
        <w:ind w:right="-426" w:firstLine="567"/>
        <w:jc w:val="center"/>
        <w:rPr>
          <w:rFonts w:ascii="Times New Roman" w:eastAsia="Calibri" w:hAnsi="Times New Roman" w:cs="Times New Roman"/>
          <w:b/>
          <w:noProof/>
          <w:sz w:val="28"/>
          <w:szCs w:val="28"/>
          <w:shd w:val="clear" w:color="auto" w:fill="FFFFFF"/>
          <w:lang w:eastAsia="uk-UA"/>
        </w:rPr>
      </w:pPr>
      <w:r w:rsidRPr="00667F14">
        <w:rPr>
          <w:rFonts w:ascii="Times New Roman" w:eastAsia="Calibri" w:hAnsi="Times New Roman" w:cs="Times New Roman"/>
          <w:b/>
          <w:noProof/>
          <w:sz w:val="28"/>
          <w:szCs w:val="28"/>
          <w:shd w:val="clear" w:color="auto" w:fill="FFFFFF"/>
          <w:lang w:eastAsia="uk-UA"/>
        </w:rPr>
        <w:t>4. Очікувані результати виконання Програми.</w:t>
      </w:r>
    </w:p>
    <w:p w14:paraId="1EDD8044" w14:textId="77777777" w:rsidR="00667F14" w:rsidRPr="00667F14" w:rsidRDefault="00667F14" w:rsidP="00667F14">
      <w:pPr>
        <w:widowControl w:val="0"/>
        <w:spacing w:after="0" w:line="240" w:lineRule="auto"/>
        <w:ind w:right="-426"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Результатом виконання даної Програми є:</w:t>
      </w:r>
    </w:p>
    <w:p w14:paraId="328E7C4F" w14:textId="77777777" w:rsidR="00667F14" w:rsidRPr="00667F14" w:rsidRDefault="00667F14" w:rsidP="00667F14">
      <w:pPr>
        <w:spacing w:after="0" w:line="240" w:lineRule="auto"/>
        <w:ind w:firstLine="567"/>
        <w:jc w:val="both"/>
        <w:rPr>
          <w:rFonts w:ascii="Times New Roman" w:eastAsia="Calibri" w:hAnsi="Times New Roman" w:cs="Times New Roman"/>
          <w:sz w:val="28"/>
          <w:szCs w:val="28"/>
        </w:rPr>
      </w:pPr>
      <w:r w:rsidRPr="00667F14">
        <w:rPr>
          <w:rFonts w:ascii="Times New Roman" w:eastAsia="Calibri" w:hAnsi="Times New Roman" w:cs="Times New Roman"/>
          <w:sz w:val="28"/>
          <w:szCs w:val="28"/>
          <w:lang w:val="ru-RU"/>
        </w:rPr>
        <w:t xml:space="preserve">- </w:t>
      </w:r>
      <w:r w:rsidRPr="00667F14">
        <w:rPr>
          <w:rFonts w:ascii="Times New Roman" w:eastAsia="Calibri" w:hAnsi="Times New Roman" w:cs="Times New Roman"/>
          <w:sz w:val="28"/>
          <w:szCs w:val="28"/>
        </w:rPr>
        <w:t>гармонійного розташування рекламних засобів та тимчасових споруд на центральних вулицях (проспектах) міста та у периферійних його районах, з урахуванням архітектурних та історичних особливостей;</w:t>
      </w:r>
    </w:p>
    <w:p w14:paraId="1F43A0BE" w14:textId="77777777" w:rsidR="00667F14" w:rsidRPr="00667F14" w:rsidRDefault="00667F14" w:rsidP="00667F14">
      <w:pPr>
        <w:spacing w:after="0" w:line="240" w:lineRule="auto"/>
        <w:ind w:firstLine="567"/>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 поліпшення естетичного стану та туристичної привабливості міста;</w:t>
      </w:r>
    </w:p>
    <w:p w14:paraId="007A5BCA" w14:textId="77777777" w:rsidR="00667F14" w:rsidRPr="00667F14" w:rsidRDefault="00667F14" w:rsidP="00667F14">
      <w:pPr>
        <w:spacing w:after="0" w:line="240" w:lineRule="auto"/>
        <w:ind w:firstLine="567"/>
        <w:jc w:val="both"/>
        <w:rPr>
          <w:rFonts w:ascii="Times New Roman" w:eastAsia="Calibri" w:hAnsi="Times New Roman" w:cs="Times New Roman"/>
          <w:sz w:val="28"/>
          <w:szCs w:val="28"/>
          <w:lang w:val="ru-RU"/>
        </w:rPr>
      </w:pPr>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дотримання</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нормативних</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актів</w:t>
      </w:r>
      <w:proofErr w:type="spellEnd"/>
      <w:r w:rsidRPr="00667F14">
        <w:rPr>
          <w:rFonts w:ascii="Times New Roman" w:eastAsia="Calibri" w:hAnsi="Times New Roman" w:cs="Times New Roman"/>
          <w:sz w:val="28"/>
          <w:szCs w:val="28"/>
          <w:lang w:val="ru-RU"/>
        </w:rPr>
        <w:t xml:space="preserve"> у </w:t>
      </w:r>
      <w:proofErr w:type="spellStart"/>
      <w:r w:rsidRPr="00667F14">
        <w:rPr>
          <w:rFonts w:ascii="Times New Roman" w:eastAsia="Calibri" w:hAnsi="Times New Roman" w:cs="Times New Roman"/>
          <w:sz w:val="28"/>
          <w:szCs w:val="28"/>
          <w:lang w:val="ru-RU"/>
        </w:rPr>
        <w:t>частині</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розташування</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рекламних</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засобів</w:t>
      </w:r>
      <w:proofErr w:type="spellEnd"/>
      <w:r w:rsidRPr="00667F14">
        <w:rPr>
          <w:rFonts w:ascii="Times New Roman" w:eastAsia="Calibri" w:hAnsi="Times New Roman" w:cs="Times New Roman"/>
          <w:sz w:val="28"/>
          <w:szCs w:val="28"/>
          <w:lang w:val="ru-RU"/>
        </w:rPr>
        <w:t xml:space="preserve"> на </w:t>
      </w:r>
      <w:proofErr w:type="spellStart"/>
      <w:r w:rsidRPr="00667F14">
        <w:rPr>
          <w:rFonts w:ascii="Times New Roman" w:eastAsia="Calibri" w:hAnsi="Times New Roman" w:cs="Times New Roman"/>
          <w:sz w:val="28"/>
          <w:szCs w:val="28"/>
          <w:lang w:val="ru-RU"/>
        </w:rPr>
        <w:t>підставі</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дозволу</w:t>
      </w:r>
      <w:proofErr w:type="spellEnd"/>
      <w:r w:rsidRPr="00667F14">
        <w:rPr>
          <w:rFonts w:ascii="Times New Roman" w:eastAsia="Calibri" w:hAnsi="Times New Roman" w:cs="Times New Roman"/>
          <w:sz w:val="28"/>
          <w:szCs w:val="28"/>
          <w:lang w:val="ru-RU"/>
        </w:rPr>
        <w:t xml:space="preserve"> на </w:t>
      </w:r>
      <w:proofErr w:type="spellStart"/>
      <w:r w:rsidRPr="00667F14">
        <w:rPr>
          <w:rFonts w:ascii="Times New Roman" w:eastAsia="Calibri" w:hAnsi="Times New Roman" w:cs="Times New Roman"/>
          <w:sz w:val="28"/>
          <w:szCs w:val="28"/>
          <w:lang w:val="ru-RU"/>
        </w:rPr>
        <w:t>розміщення</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зовнішньої</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реклами</w:t>
      </w:r>
      <w:proofErr w:type="spellEnd"/>
      <w:r w:rsidRPr="00667F14">
        <w:rPr>
          <w:rFonts w:ascii="Times New Roman" w:eastAsia="Calibri" w:hAnsi="Times New Roman" w:cs="Times New Roman"/>
          <w:sz w:val="28"/>
          <w:szCs w:val="28"/>
          <w:lang w:val="ru-RU"/>
        </w:rPr>
        <w:t xml:space="preserve"> та </w:t>
      </w:r>
      <w:proofErr w:type="spellStart"/>
      <w:r w:rsidRPr="00667F14">
        <w:rPr>
          <w:rFonts w:ascii="Times New Roman" w:eastAsia="Calibri" w:hAnsi="Times New Roman" w:cs="Times New Roman"/>
          <w:sz w:val="28"/>
          <w:szCs w:val="28"/>
          <w:lang w:val="ru-RU"/>
        </w:rPr>
        <w:t>тимчасової</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споруди</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відносно</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затвердженого</w:t>
      </w:r>
      <w:proofErr w:type="spellEnd"/>
      <w:r w:rsidRPr="00667F14">
        <w:rPr>
          <w:rFonts w:ascii="Times New Roman" w:eastAsia="Calibri" w:hAnsi="Times New Roman" w:cs="Times New Roman"/>
          <w:sz w:val="28"/>
          <w:szCs w:val="28"/>
          <w:lang w:val="ru-RU"/>
        </w:rPr>
        <w:t xml:space="preserve"> паспорту </w:t>
      </w:r>
      <w:proofErr w:type="spellStart"/>
      <w:r w:rsidRPr="00667F14">
        <w:rPr>
          <w:rFonts w:ascii="Times New Roman" w:eastAsia="Calibri" w:hAnsi="Times New Roman" w:cs="Times New Roman"/>
          <w:sz w:val="28"/>
          <w:szCs w:val="28"/>
          <w:lang w:val="ru-RU"/>
        </w:rPr>
        <w:t>прив'язки</w:t>
      </w:r>
      <w:proofErr w:type="spellEnd"/>
      <w:r w:rsidRPr="00667F14">
        <w:rPr>
          <w:rFonts w:ascii="Times New Roman" w:eastAsia="Calibri" w:hAnsi="Times New Roman" w:cs="Times New Roman"/>
          <w:sz w:val="28"/>
          <w:szCs w:val="28"/>
          <w:lang w:val="ru-RU"/>
        </w:rPr>
        <w:t>;</w:t>
      </w:r>
    </w:p>
    <w:p w14:paraId="712001C9" w14:textId="77777777" w:rsidR="00667F14" w:rsidRPr="00667F14" w:rsidRDefault="00667F14" w:rsidP="00667F14">
      <w:pPr>
        <w:spacing w:after="0" w:line="240" w:lineRule="auto"/>
        <w:ind w:firstLine="567"/>
        <w:jc w:val="both"/>
        <w:rPr>
          <w:rFonts w:ascii="Times New Roman" w:eastAsia="Calibri" w:hAnsi="Times New Roman" w:cs="Times New Roman"/>
          <w:sz w:val="28"/>
          <w:szCs w:val="28"/>
        </w:rPr>
      </w:pPr>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недопущення</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самовільного</w:t>
      </w:r>
      <w:proofErr w:type="spellEnd"/>
      <w:r w:rsidRPr="00667F14">
        <w:rPr>
          <w:rFonts w:ascii="Times New Roman" w:eastAsia="Calibri" w:hAnsi="Times New Roman" w:cs="Times New Roman"/>
          <w:sz w:val="28"/>
          <w:szCs w:val="28"/>
          <w:lang w:val="ru-RU"/>
        </w:rPr>
        <w:t xml:space="preserve"> (</w:t>
      </w:r>
      <w:r w:rsidRPr="00667F14">
        <w:rPr>
          <w:rFonts w:ascii="Times New Roman" w:eastAsia="Calibri" w:hAnsi="Times New Roman" w:cs="Times New Roman"/>
          <w:sz w:val="28"/>
          <w:szCs w:val="28"/>
        </w:rPr>
        <w:t>без дозвільного</w:t>
      </w:r>
      <w:r w:rsidRPr="00667F14">
        <w:rPr>
          <w:rFonts w:ascii="Times New Roman" w:eastAsia="Calibri" w:hAnsi="Times New Roman" w:cs="Times New Roman"/>
          <w:sz w:val="28"/>
          <w:szCs w:val="28"/>
          <w:lang w:val="ru-RU"/>
        </w:rPr>
        <w:t>)</w:t>
      </w:r>
      <w:r w:rsidRPr="00667F14">
        <w:rPr>
          <w:rFonts w:ascii="Times New Roman" w:eastAsia="Calibri" w:hAnsi="Times New Roman" w:cs="Times New Roman"/>
          <w:sz w:val="28"/>
          <w:szCs w:val="28"/>
        </w:rPr>
        <w:t xml:space="preserve"> розташування рекламних засобів та тимчасових споруд на території міста Коломиї.</w:t>
      </w:r>
    </w:p>
    <w:p w14:paraId="73F17F11" w14:textId="77777777" w:rsidR="00667F14" w:rsidRPr="00667F14" w:rsidRDefault="00667F14" w:rsidP="00667F14">
      <w:pPr>
        <w:widowControl w:val="0"/>
        <w:tabs>
          <w:tab w:val="left" w:pos="1177"/>
        </w:tabs>
        <w:spacing w:after="0" w:line="240" w:lineRule="auto"/>
        <w:ind w:left="567" w:right="-426"/>
        <w:jc w:val="both"/>
        <w:rPr>
          <w:rFonts w:ascii="Times New Roman" w:eastAsia="Calibri" w:hAnsi="Times New Roman" w:cs="Times New Roman"/>
          <w:noProof/>
          <w:sz w:val="28"/>
          <w:szCs w:val="28"/>
          <w:shd w:val="clear" w:color="auto" w:fill="FFFFFF"/>
          <w:lang w:eastAsia="uk-UA"/>
        </w:rPr>
      </w:pPr>
    </w:p>
    <w:p w14:paraId="12A4AF15" w14:textId="77777777" w:rsidR="00667F14" w:rsidRPr="00667F14" w:rsidRDefault="00667F14" w:rsidP="00667F14">
      <w:pPr>
        <w:widowControl w:val="0"/>
        <w:tabs>
          <w:tab w:val="left" w:pos="1177"/>
        </w:tabs>
        <w:spacing w:after="0" w:line="240" w:lineRule="auto"/>
        <w:ind w:left="567" w:right="-426"/>
        <w:jc w:val="both"/>
        <w:rPr>
          <w:rFonts w:ascii="Times New Roman" w:eastAsia="Calibri" w:hAnsi="Times New Roman" w:cs="Times New Roman"/>
          <w:noProof/>
          <w:sz w:val="28"/>
          <w:szCs w:val="28"/>
          <w:shd w:val="clear" w:color="auto" w:fill="FFFFFF"/>
          <w:lang w:eastAsia="uk-UA"/>
        </w:rPr>
      </w:pPr>
    </w:p>
    <w:p w14:paraId="52DD6E80" w14:textId="77777777" w:rsidR="00667F14" w:rsidRPr="00667F14" w:rsidRDefault="00667F14" w:rsidP="00667F14">
      <w:pPr>
        <w:widowControl w:val="0"/>
        <w:tabs>
          <w:tab w:val="left" w:pos="1177"/>
        </w:tabs>
        <w:spacing w:after="0" w:line="240" w:lineRule="auto"/>
        <w:ind w:left="567" w:right="-426"/>
        <w:jc w:val="both"/>
        <w:rPr>
          <w:rFonts w:ascii="Times New Roman" w:eastAsia="Calibri" w:hAnsi="Times New Roman" w:cs="Times New Roman"/>
          <w:noProof/>
          <w:sz w:val="28"/>
          <w:szCs w:val="28"/>
          <w:shd w:val="clear" w:color="auto" w:fill="FFFFFF"/>
          <w:lang w:eastAsia="uk-UA"/>
        </w:rPr>
      </w:pPr>
    </w:p>
    <w:p w14:paraId="13E51558" w14:textId="77777777" w:rsidR="00667F14" w:rsidRPr="00667F14" w:rsidRDefault="00667F14" w:rsidP="00667F14">
      <w:pPr>
        <w:widowControl w:val="0"/>
        <w:tabs>
          <w:tab w:val="left" w:pos="1177"/>
        </w:tabs>
        <w:spacing w:after="0" w:line="240" w:lineRule="auto"/>
        <w:ind w:left="567" w:right="-426"/>
        <w:jc w:val="both"/>
        <w:rPr>
          <w:rFonts w:ascii="Times New Roman" w:eastAsia="Calibri" w:hAnsi="Times New Roman" w:cs="Times New Roman"/>
          <w:noProof/>
          <w:sz w:val="28"/>
          <w:szCs w:val="28"/>
          <w:shd w:val="clear" w:color="auto" w:fill="FFFFFF"/>
          <w:lang w:eastAsia="uk-UA"/>
        </w:rPr>
      </w:pPr>
    </w:p>
    <w:p w14:paraId="38C0769E" w14:textId="77777777" w:rsidR="00667F14" w:rsidRPr="00667F14" w:rsidRDefault="00667F14" w:rsidP="00667F14">
      <w:pPr>
        <w:widowControl w:val="0"/>
        <w:tabs>
          <w:tab w:val="left" w:pos="1177"/>
        </w:tabs>
        <w:spacing w:after="0" w:line="240" w:lineRule="auto"/>
        <w:ind w:right="-426"/>
        <w:jc w:val="both"/>
        <w:rPr>
          <w:rFonts w:ascii="Times New Roman" w:eastAsia="Calibri" w:hAnsi="Times New Roman" w:cs="Times New Roman"/>
          <w:b/>
          <w:noProof/>
          <w:sz w:val="28"/>
          <w:szCs w:val="28"/>
          <w:shd w:val="clear" w:color="auto" w:fill="FFFFFF"/>
          <w:lang w:eastAsia="uk-UA"/>
        </w:rPr>
      </w:pPr>
      <w:r w:rsidRPr="00667F14">
        <w:rPr>
          <w:rFonts w:ascii="Times New Roman" w:eastAsia="Calibri" w:hAnsi="Times New Roman" w:cs="Times New Roman"/>
          <w:b/>
          <w:noProof/>
          <w:sz w:val="28"/>
          <w:szCs w:val="28"/>
          <w:shd w:val="clear" w:color="auto" w:fill="FFFFFF"/>
          <w:lang w:eastAsia="uk-UA"/>
        </w:rPr>
        <w:t xml:space="preserve">Начальник відділу </w:t>
      </w:r>
    </w:p>
    <w:p w14:paraId="4A93598C" w14:textId="00A25587" w:rsidR="00667F14" w:rsidRPr="00667F14" w:rsidRDefault="00667F14" w:rsidP="00667F14">
      <w:pPr>
        <w:widowControl w:val="0"/>
        <w:tabs>
          <w:tab w:val="left" w:pos="1177"/>
        </w:tabs>
        <w:spacing w:after="0" w:line="240" w:lineRule="auto"/>
        <w:jc w:val="both"/>
        <w:rPr>
          <w:rFonts w:ascii="Times New Roman" w:eastAsia="Calibri" w:hAnsi="Times New Roman" w:cs="Times New Roman"/>
          <w:b/>
          <w:noProof/>
          <w:sz w:val="28"/>
          <w:szCs w:val="28"/>
          <w:shd w:val="clear" w:color="auto" w:fill="FFFFFF"/>
          <w:lang w:eastAsia="uk-UA"/>
        </w:rPr>
      </w:pPr>
      <w:r w:rsidRPr="00667F14">
        <w:rPr>
          <w:rFonts w:ascii="Times New Roman" w:eastAsia="Calibri" w:hAnsi="Times New Roman" w:cs="Times New Roman"/>
          <w:b/>
          <w:noProof/>
          <w:sz w:val="28"/>
          <w:szCs w:val="28"/>
          <w:shd w:val="clear" w:color="auto" w:fill="FFFFFF"/>
          <w:lang w:eastAsia="uk-UA"/>
        </w:rPr>
        <w:t>муніципальної інспекції                                                 Дмитро МЕЛЬНИЧУК</w:t>
      </w:r>
    </w:p>
    <w:p w14:paraId="11DF3B03" w14:textId="77777777" w:rsidR="00667F14" w:rsidRPr="00667F14" w:rsidRDefault="00667F14" w:rsidP="00667F14">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spacing w:after="0" w:line="240" w:lineRule="auto"/>
        <w:ind w:right="-81" w:firstLine="567"/>
        <w:jc w:val="both"/>
        <w:rPr>
          <w:rFonts w:ascii="Times New Roman" w:eastAsia="Times New Roman" w:hAnsi="Times New Roman" w:cs="Times New Roman"/>
          <w:sz w:val="28"/>
          <w:szCs w:val="28"/>
          <w:lang w:eastAsia="uk-UA"/>
        </w:rPr>
      </w:pPr>
    </w:p>
    <w:p w14:paraId="3BE78BD3" w14:textId="77777777" w:rsidR="00667F14" w:rsidRPr="00667F14" w:rsidRDefault="00667F14" w:rsidP="00667F14">
      <w:pPr>
        <w:spacing w:after="0" w:line="240" w:lineRule="auto"/>
        <w:ind w:firstLine="567"/>
        <w:jc w:val="both"/>
        <w:rPr>
          <w:rFonts w:ascii="Times New Roman" w:eastAsia="Calibri" w:hAnsi="Times New Roman" w:cs="Times New Roman"/>
          <w:sz w:val="28"/>
          <w:szCs w:val="28"/>
        </w:rPr>
      </w:pPr>
    </w:p>
    <w:p w14:paraId="6A2DE395" w14:textId="56F406D1" w:rsidR="00274683" w:rsidRDefault="00E320DB"/>
    <w:p w14:paraId="6AB66D3E" w14:textId="7389E43F" w:rsidR="00262B3F" w:rsidRDefault="00262B3F"/>
    <w:p w14:paraId="7E2B91B5" w14:textId="44E76A17" w:rsidR="000B7872" w:rsidRDefault="000B7872" w:rsidP="007808A5">
      <w:pPr>
        <w:spacing w:after="0" w:line="228" w:lineRule="auto"/>
        <w:jc w:val="both"/>
      </w:pPr>
    </w:p>
    <w:p w14:paraId="7CDDBE88" w14:textId="4E9CDD16" w:rsidR="006E0891" w:rsidRDefault="006E0891" w:rsidP="007808A5">
      <w:pPr>
        <w:spacing w:after="0" w:line="228" w:lineRule="auto"/>
        <w:jc w:val="both"/>
      </w:pPr>
    </w:p>
    <w:p w14:paraId="72DA83A9" w14:textId="77777777" w:rsidR="00E2194F" w:rsidRDefault="00E2194F" w:rsidP="007808A5">
      <w:pPr>
        <w:spacing w:after="0" w:line="228" w:lineRule="auto"/>
        <w:jc w:val="both"/>
      </w:pPr>
    </w:p>
    <w:p w14:paraId="20B36478" w14:textId="77777777" w:rsidR="00E320DB" w:rsidRDefault="00E320DB" w:rsidP="000B7872">
      <w:pPr>
        <w:spacing w:after="0" w:line="228" w:lineRule="auto"/>
        <w:jc w:val="both"/>
        <w:rPr>
          <w:rFonts w:ascii="Times New Roman" w:hAnsi="Times New Roman" w:cs="Times New Roman"/>
          <w:b/>
          <w:bCs/>
          <w:sz w:val="28"/>
          <w:szCs w:val="28"/>
        </w:rPr>
        <w:sectPr w:rsidR="00E320DB" w:rsidSect="00D73035">
          <w:pgSz w:w="11906" w:h="16838"/>
          <w:pgMar w:top="993" w:right="849" w:bottom="851" w:left="1560" w:header="709" w:footer="709" w:gutter="0"/>
          <w:cols w:space="708"/>
          <w:docGrid w:linePitch="360"/>
        </w:sectPr>
      </w:pPr>
    </w:p>
    <w:p w14:paraId="64358C0F" w14:textId="20AA7804" w:rsidR="00E320DB" w:rsidRPr="00E320DB" w:rsidRDefault="00E320DB" w:rsidP="00E320DB">
      <w:pPr>
        <w:pStyle w:val="a6"/>
        <w:ind w:left="12744"/>
        <w:rPr>
          <w:rFonts w:ascii="Times New Roman" w:hAnsi="Times New Roman" w:cs="Times New Roman"/>
          <w:b/>
          <w:sz w:val="28"/>
        </w:rPr>
      </w:pPr>
      <w:r>
        <w:rPr>
          <w:rFonts w:ascii="Times New Roman" w:hAnsi="Times New Roman" w:cs="Times New Roman"/>
          <w:b/>
          <w:sz w:val="28"/>
        </w:rPr>
        <w:lastRenderedPageBreak/>
        <w:t xml:space="preserve">        </w:t>
      </w:r>
      <w:r w:rsidRPr="00E320DB">
        <w:rPr>
          <w:rFonts w:ascii="Times New Roman" w:hAnsi="Times New Roman" w:cs="Times New Roman"/>
          <w:b/>
          <w:sz w:val="28"/>
        </w:rPr>
        <w:t>Додаток</w:t>
      </w:r>
    </w:p>
    <w:p w14:paraId="754B1894" w14:textId="77777777" w:rsidR="00E320DB" w:rsidRPr="00E320DB" w:rsidRDefault="00E320DB" w:rsidP="00E320DB">
      <w:pPr>
        <w:pStyle w:val="a6"/>
        <w:jc w:val="right"/>
        <w:rPr>
          <w:rFonts w:ascii="Times New Roman" w:hAnsi="Times New Roman" w:cs="Times New Roman"/>
          <w:b/>
          <w:sz w:val="28"/>
        </w:rPr>
      </w:pPr>
      <w:r w:rsidRPr="00E320DB">
        <w:rPr>
          <w:rFonts w:ascii="Times New Roman" w:hAnsi="Times New Roman" w:cs="Times New Roman"/>
          <w:b/>
          <w:sz w:val="28"/>
        </w:rPr>
        <w:t>до Програми</w:t>
      </w:r>
    </w:p>
    <w:p w14:paraId="5CFACCA4" w14:textId="77777777" w:rsidR="00E320DB" w:rsidRDefault="00E320DB" w:rsidP="00E320DB">
      <w:pPr>
        <w:ind w:left="13467"/>
        <w:jc w:val="both"/>
        <w:rPr>
          <w:b/>
          <w:sz w:val="24"/>
          <w:szCs w:val="24"/>
        </w:rPr>
      </w:pPr>
    </w:p>
    <w:p w14:paraId="1C89988E" w14:textId="77777777" w:rsidR="00E320DB" w:rsidRPr="00E320DB" w:rsidRDefault="00E320DB" w:rsidP="00E320DB">
      <w:pPr>
        <w:pStyle w:val="a6"/>
        <w:jc w:val="center"/>
        <w:rPr>
          <w:rFonts w:ascii="Times New Roman" w:hAnsi="Times New Roman" w:cs="Times New Roman"/>
          <w:b/>
          <w:sz w:val="28"/>
        </w:rPr>
      </w:pPr>
      <w:r w:rsidRPr="00E320DB">
        <w:rPr>
          <w:rFonts w:ascii="Times New Roman" w:hAnsi="Times New Roman" w:cs="Times New Roman"/>
          <w:b/>
          <w:sz w:val="28"/>
        </w:rPr>
        <w:t>Перелік</w:t>
      </w:r>
    </w:p>
    <w:p w14:paraId="65AE456B" w14:textId="46CAF20B" w:rsidR="00E320DB" w:rsidRPr="00E320DB" w:rsidRDefault="00E320DB" w:rsidP="00E320DB">
      <w:pPr>
        <w:pStyle w:val="a6"/>
        <w:jc w:val="center"/>
        <w:rPr>
          <w:rFonts w:ascii="Times New Roman" w:hAnsi="Times New Roman" w:cs="Times New Roman"/>
          <w:b/>
          <w:sz w:val="28"/>
        </w:rPr>
      </w:pPr>
      <w:r w:rsidRPr="00E320DB">
        <w:rPr>
          <w:rFonts w:ascii="Times New Roman" w:hAnsi="Times New Roman" w:cs="Times New Roman"/>
          <w:b/>
          <w:sz w:val="28"/>
        </w:rPr>
        <w:t>заходів, обсяги та джерела фінансування Програми</w:t>
      </w:r>
    </w:p>
    <w:p w14:paraId="69A9FECC" w14:textId="77777777" w:rsidR="00E320DB" w:rsidRPr="00E320DB" w:rsidRDefault="00E320DB" w:rsidP="00E320DB">
      <w:pPr>
        <w:pStyle w:val="a6"/>
        <w:rPr>
          <w:rFonts w:ascii="Times New Roman" w:hAnsi="Times New Roman" w:cs="Times New Roman"/>
          <w:sz w:val="28"/>
        </w:rPr>
      </w:pPr>
      <w:r w:rsidRPr="00E320DB">
        <w:rPr>
          <w:rFonts w:ascii="Times New Roman" w:hAnsi="Times New Roman" w:cs="Times New Roman"/>
          <w:sz w:val="28"/>
        </w:rPr>
        <w:t>Назва замовника: Коломийська міська рада</w:t>
      </w:r>
    </w:p>
    <w:p w14:paraId="39A0CBA6" w14:textId="77777777" w:rsidR="00E320DB" w:rsidRPr="00E320DB" w:rsidRDefault="00E320DB" w:rsidP="00E320DB">
      <w:pPr>
        <w:pStyle w:val="a6"/>
        <w:rPr>
          <w:rFonts w:ascii="Times New Roman" w:hAnsi="Times New Roman" w:cs="Times New Roman"/>
          <w:sz w:val="28"/>
        </w:rPr>
      </w:pPr>
      <w:r w:rsidRPr="00E320DB">
        <w:rPr>
          <w:rFonts w:ascii="Times New Roman" w:hAnsi="Times New Roman" w:cs="Times New Roman"/>
          <w:sz w:val="28"/>
        </w:rPr>
        <w:t>Назва програми: «Демонтаж рекламних засобів та тимчасових споруд» у Коломийській територіальній громаді на 2021-2023 роки</w:t>
      </w:r>
    </w:p>
    <w:p w14:paraId="68B17C97" w14:textId="77777777" w:rsidR="00E320DB" w:rsidRPr="00E320DB" w:rsidRDefault="00E320DB" w:rsidP="00E320DB">
      <w:pPr>
        <w:pStyle w:val="a6"/>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853"/>
        <w:gridCol w:w="1588"/>
        <w:gridCol w:w="1571"/>
        <w:gridCol w:w="871"/>
        <w:gridCol w:w="1195"/>
        <w:gridCol w:w="1134"/>
        <w:gridCol w:w="1418"/>
        <w:gridCol w:w="2911"/>
      </w:tblGrid>
      <w:tr w:rsidR="00E320DB" w14:paraId="2F0534AC" w14:textId="77777777" w:rsidTr="00E320DB">
        <w:trPr>
          <w:trHeight w:val="968"/>
        </w:trPr>
        <w:tc>
          <w:tcPr>
            <w:tcW w:w="0" w:type="auto"/>
            <w:vMerge w:val="restart"/>
            <w:tcBorders>
              <w:top w:val="single" w:sz="4" w:space="0" w:color="auto"/>
              <w:left w:val="single" w:sz="4" w:space="0" w:color="auto"/>
              <w:bottom w:val="single" w:sz="4" w:space="0" w:color="auto"/>
              <w:right w:val="single" w:sz="4" w:space="0" w:color="auto"/>
            </w:tcBorders>
            <w:hideMark/>
          </w:tcPr>
          <w:p w14:paraId="7C058C29" w14:textId="77777777" w:rsidR="00E320DB" w:rsidRDefault="00E320DB">
            <w:pPr>
              <w:ind w:right="16"/>
              <w:jc w:val="center"/>
              <w:rPr>
                <w:b/>
                <w:sz w:val="24"/>
                <w:szCs w:val="24"/>
              </w:rPr>
            </w:pPr>
            <w:r>
              <w:rPr>
                <w:b/>
              </w:rPr>
              <w:t>№ п/п</w:t>
            </w:r>
          </w:p>
        </w:tc>
        <w:tc>
          <w:tcPr>
            <w:tcW w:w="3853" w:type="dxa"/>
            <w:vMerge w:val="restart"/>
            <w:tcBorders>
              <w:top w:val="single" w:sz="4" w:space="0" w:color="auto"/>
              <w:left w:val="single" w:sz="4" w:space="0" w:color="auto"/>
              <w:bottom w:val="single" w:sz="4" w:space="0" w:color="auto"/>
              <w:right w:val="single" w:sz="4" w:space="0" w:color="auto"/>
            </w:tcBorders>
            <w:hideMark/>
          </w:tcPr>
          <w:p w14:paraId="7BDF02E4" w14:textId="77777777" w:rsidR="00E320DB" w:rsidRDefault="00E320DB">
            <w:pPr>
              <w:ind w:right="16"/>
              <w:jc w:val="center"/>
              <w:rPr>
                <w:b/>
              </w:rPr>
            </w:pPr>
            <w:r>
              <w:rPr>
                <w:b/>
              </w:rPr>
              <w:t>Найменування заходу</w:t>
            </w:r>
          </w:p>
        </w:tc>
        <w:tc>
          <w:tcPr>
            <w:tcW w:w="1588" w:type="dxa"/>
            <w:vMerge w:val="restart"/>
            <w:tcBorders>
              <w:top w:val="single" w:sz="4" w:space="0" w:color="auto"/>
              <w:left w:val="single" w:sz="4" w:space="0" w:color="auto"/>
              <w:bottom w:val="single" w:sz="4" w:space="0" w:color="auto"/>
              <w:right w:val="single" w:sz="4" w:space="0" w:color="auto"/>
            </w:tcBorders>
            <w:hideMark/>
          </w:tcPr>
          <w:p w14:paraId="357EEABA" w14:textId="77777777" w:rsidR="00E320DB" w:rsidRDefault="00E320DB">
            <w:pPr>
              <w:ind w:right="16"/>
              <w:jc w:val="center"/>
              <w:rPr>
                <w:b/>
              </w:rPr>
            </w:pPr>
            <w:r>
              <w:rPr>
                <w:b/>
              </w:rPr>
              <w:t>Виконавець</w:t>
            </w:r>
          </w:p>
        </w:tc>
        <w:tc>
          <w:tcPr>
            <w:tcW w:w="0" w:type="auto"/>
            <w:vMerge w:val="restart"/>
            <w:tcBorders>
              <w:top w:val="single" w:sz="4" w:space="0" w:color="auto"/>
              <w:left w:val="single" w:sz="4" w:space="0" w:color="auto"/>
              <w:bottom w:val="single" w:sz="4" w:space="0" w:color="auto"/>
              <w:right w:val="single" w:sz="4" w:space="0" w:color="auto"/>
            </w:tcBorders>
            <w:hideMark/>
          </w:tcPr>
          <w:p w14:paraId="60FFABD3" w14:textId="77777777" w:rsidR="00E320DB" w:rsidRDefault="00E320DB">
            <w:pPr>
              <w:ind w:right="16"/>
              <w:jc w:val="center"/>
              <w:rPr>
                <w:b/>
              </w:rPr>
            </w:pPr>
            <w:r>
              <w:rPr>
                <w:b/>
              </w:rPr>
              <w:t>Термін виконання</w:t>
            </w:r>
          </w:p>
        </w:tc>
        <w:tc>
          <w:tcPr>
            <w:tcW w:w="0" w:type="auto"/>
            <w:vMerge w:val="restart"/>
            <w:tcBorders>
              <w:top w:val="single" w:sz="4" w:space="0" w:color="auto"/>
              <w:left w:val="single" w:sz="4" w:space="0" w:color="auto"/>
              <w:bottom w:val="single" w:sz="4" w:space="0" w:color="auto"/>
              <w:right w:val="single" w:sz="4" w:space="0" w:color="auto"/>
            </w:tcBorders>
            <w:hideMark/>
          </w:tcPr>
          <w:p w14:paraId="4B6F97B7" w14:textId="77777777" w:rsidR="00E320DB" w:rsidRDefault="00E320DB">
            <w:pPr>
              <w:ind w:right="16"/>
              <w:jc w:val="center"/>
              <w:rPr>
                <w:b/>
              </w:rPr>
            </w:pPr>
            <w:r>
              <w:rPr>
                <w:b/>
              </w:rPr>
              <w:t>Всього</w:t>
            </w:r>
          </w:p>
        </w:tc>
        <w:tc>
          <w:tcPr>
            <w:tcW w:w="3747" w:type="dxa"/>
            <w:gridSpan w:val="3"/>
            <w:tcBorders>
              <w:top w:val="single" w:sz="4" w:space="0" w:color="auto"/>
              <w:left w:val="single" w:sz="4" w:space="0" w:color="auto"/>
              <w:bottom w:val="single" w:sz="4" w:space="0" w:color="auto"/>
              <w:right w:val="single" w:sz="4" w:space="0" w:color="auto"/>
            </w:tcBorders>
            <w:hideMark/>
          </w:tcPr>
          <w:p w14:paraId="131C2E0F" w14:textId="77777777" w:rsidR="00E320DB" w:rsidRDefault="00E320DB">
            <w:pPr>
              <w:ind w:right="16"/>
              <w:jc w:val="center"/>
              <w:rPr>
                <w:b/>
              </w:rPr>
            </w:pPr>
            <w:r>
              <w:rPr>
                <w:b/>
              </w:rPr>
              <w:t>Орієнтовні обсяги фінансування, тис. грн.</w:t>
            </w:r>
          </w:p>
        </w:tc>
        <w:tc>
          <w:tcPr>
            <w:tcW w:w="2911" w:type="dxa"/>
            <w:vMerge w:val="restart"/>
            <w:tcBorders>
              <w:top w:val="single" w:sz="4" w:space="0" w:color="auto"/>
              <w:left w:val="single" w:sz="4" w:space="0" w:color="auto"/>
              <w:bottom w:val="single" w:sz="4" w:space="0" w:color="auto"/>
              <w:right w:val="single" w:sz="4" w:space="0" w:color="auto"/>
            </w:tcBorders>
            <w:hideMark/>
          </w:tcPr>
          <w:p w14:paraId="3B1FC27A" w14:textId="77777777" w:rsidR="00E320DB" w:rsidRDefault="00E320DB">
            <w:pPr>
              <w:ind w:right="16"/>
              <w:jc w:val="center"/>
              <w:rPr>
                <w:b/>
              </w:rPr>
            </w:pPr>
            <w:r>
              <w:rPr>
                <w:b/>
              </w:rPr>
              <w:t xml:space="preserve">Очікувані </w:t>
            </w:r>
          </w:p>
          <w:p w14:paraId="4C7491AB" w14:textId="77777777" w:rsidR="00E320DB" w:rsidRDefault="00E320DB">
            <w:pPr>
              <w:ind w:right="16"/>
              <w:jc w:val="center"/>
              <w:rPr>
                <w:b/>
              </w:rPr>
            </w:pPr>
            <w:r>
              <w:rPr>
                <w:b/>
              </w:rPr>
              <w:t>результати</w:t>
            </w:r>
          </w:p>
        </w:tc>
      </w:tr>
      <w:tr w:rsidR="00E320DB" w14:paraId="0B8067DD" w14:textId="77777777" w:rsidTr="00E320D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C2855F" w14:textId="77777777" w:rsidR="00E320DB" w:rsidRDefault="00E320DB">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837404" w14:textId="77777777" w:rsidR="00E320DB" w:rsidRDefault="00E320DB">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68383" w14:textId="77777777" w:rsidR="00E320DB" w:rsidRDefault="00E320DB">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00C0F" w14:textId="77777777" w:rsidR="00E320DB" w:rsidRDefault="00E320DB">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0B82A0" w14:textId="77777777" w:rsidR="00E320DB" w:rsidRDefault="00E320DB">
            <w:pPr>
              <w:rPr>
                <w:b/>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349F1289" w14:textId="77777777" w:rsidR="00E320DB" w:rsidRDefault="00E320DB">
            <w:pPr>
              <w:ind w:left="-108" w:right="-80"/>
              <w:jc w:val="center"/>
              <w:rPr>
                <w:b/>
              </w:rPr>
            </w:pPr>
            <w:r>
              <w:rPr>
                <w:b/>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96E683" w14:textId="77777777" w:rsidR="00E320DB" w:rsidRDefault="00E320DB">
            <w:pPr>
              <w:jc w:val="center"/>
            </w:pPr>
            <w:r>
              <w:rPr>
                <w:b/>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161A24" w14:textId="77777777" w:rsidR="00E320DB" w:rsidRDefault="00E320DB">
            <w:pPr>
              <w:jc w:val="center"/>
            </w:pPr>
            <w:r>
              <w:rPr>
                <w:b/>
              </w:rPr>
              <w:t>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595CA" w14:textId="77777777" w:rsidR="00E320DB" w:rsidRDefault="00E320DB">
            <w:pPr>
              <w:rPr>
                <w:b/>
                <w:sz w:val="24"/>
                <w:szCs w:val="24"/>
              </w:rPr>
            </w:pPr>
          </w:p>
        </w:tc>
      </w:tr>
      <w:tr w:rsidR="00E320DB" w14:paraId="3187B9E6" w14:textId="77777777" w:rsidTr="00E320DB">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14:paraId="581D37F7" w14:textId="77777777" w:rsidR="00E320DB" w:rsidRDefault="00E320DB">
            <w:pPr>
              <w:ind w:right="16"/>
              <w:jc w:val="center"/>
              <w:rPr>
                <w:sz w:val="28"/>
                <w:szCs w:val="28"/>
              </w:rPr>
            </w:pPr>
            <w:r>
              <w:rPr>
                <w:sz w:val="28"/>
                <w:szCs w:val="28"/>
              </w:rPr>
              <w:t>1</w:t>
            </w:r>
          </w:p>
        </w:tc>
        <w:tc>
          <w:tcPr>
            <w:tcW w:w="3853" w:type="dxa"/>
            <w:tcBorders>
              <w:top w:val="single" w:sz="4" w:space="0" w:color="auto"/>
              <w:left w:val="single" w:sz="4" w:space="0" w:color="auto"/>
              <w:bottom w:val="single" w:sz="4" w:space="0" w:color="auto"/>
              <w:right w:val="single" w:sz="4" w:space="0" w:color="auto"/>
            </w:tcBorders>
            <w:vAlign w:val="center"/>
            <w:hideMark/>
          </w:tcPr>
          <w:p w14:paraId="73F8DEC9" w14:textId="77777777" w:rsidR="00E320DB" w:rsidRDefault="00E320DB">
            <w:pPr>
              <w:jc w:val="center"/>
              <w:rPr>
                <w:sz w:val="24"/>
                <w:szCs w:val="24"/>
              </w:rPr>
            </w:pPr>
            <w:r>
              <w:t>2</w:t>
            </w:r>
          </w:p>
        </w:tc>
        <w:tc>
          <w:tcPr>
            <w:tcW w:w="1588" w:type="dxa"/>
            <w:tcBorders>
              <w:top w:val="single" w:sz="4" w:space="0" w:color="auto"/>
              <w:left w:val="single" w:sz="4" w:space="0" w:color="auto"/>
              <w:bottom w:val="single" w:sz="4" w:space="0" w:color="auto"/>
              <w:right w:val="single" w:sz="4" w:space="0" w:color="auto"/>
            </w:tcBorders>
            <w:vAlign w:val="center"/>
            <w:hideMark/>
          </w:tcPr>
          <w:p w14:paraId="2D87BFFA" w14:textId="77777777" w:rsidR="00E320DB" w:rsidRDefault="00E320DB">
            <w:pPr>
              <w:ind w:right="-108"/>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DCB682" w14:textId="77777777" w:rsidR="00E320DB" w:rsidRDefault="00E320DB">
            <w:pPr>
              <w:ind w:right="16"/>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D526726" w14:textId="77777777" w:rsidR="00E320DB" w:rsidRDefault="00E320DB">
            <w:pPr>
              <w:ind w:right="16"/>
              <w:jc w:val="center"/>
            </w:pPr>
            <w:r>
              <w:t>5</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D4C196A" w14:textId="77777777" w:rsidR="00E320DB" w:rsidRDefault="00E320DB">
            <w:pPr>
              <w:ind w:right="16"/>
              <w:jc w:val="center"/>
            </w:pPr>
            <w: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77ADAE" w14:textId="77777777" w:rsidR="00E320DB" w:rsidRDefault="00E320DB">
            <w:pPr>
              <w:ind w:right="16"/>
              <w:jc w:val="center"/>
            </w:pPr>
            <w:r>
              <w:t>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4ED28F" w14:textId="77777777" w:rsidR="00E320DB" w:rsidRDefault="00E320DB">
            <w:pPr>
              <w:ind w:right="16"/>
              <w:jc w:val="center"/>
            </w:pPr>
            <w:r>
              <w:t>8</w:t>
            </w:r>
          </w:p>
        </w:tc>
        <w:tc>
          <w:tcPr>
            <w:tcW w:w="2911" w:type="dxa"/>
            <w:tcBorders>
              <w:top w:val="single" w:sz="4" w:space="0" w:color="auto"/>
              <w:left w:val="single" w:sz="4" w:space="0" w:color="auto"/>
              <w:bottom w:val="single" w:sz="4" w:space="0" w:color="auto"/>
              <w:right w:val="single" w:sz="4" w:space="0" w:color="auto"/>
            </w:tcBorders>
            <w:vAlign w:val="center"/>
            <w:hideMark/>
          </w:tcPr>
          <w:p w14:paraId="5FF0BCCC" w14:textId="77777777" w:rsidR="00E320DB" w:rsidRDefault="00E320DB">
            <w:pPr>
              <w:jc w:val="center"/>
            </w:pPr>
            <w:r>
              <w:t>9</w:t>
            </w:r>
          </w:p>
        </w:tc>
      </w:tr>
      <w:tr w:rsidR="00E320DB" w14:paraId="2FD7F5D2" w14:textId="77777777" w:rsidTr="00E320DB">
        <w:trPr>
          <w:trHeight w:val="3818"/>
        </w:trPr>
        <w:tc>
          <w:tcPr>
            <w:tcW w:w="0" w:type="auto"/>
            <w:tcBorders>
              <w:top w:val="single" w:sz="4" w:space="0" w:color="auto"/>
              <w:left w:val="single" w:sz="4" w:space="0" w:color="auto"/>
              <w:bottom w:val="single" w:sz="4" w:space="0" w:color="auto"/>
              <w:right w:val="single" w:sz="4" w:space="0" w:color="auto"/>
            </w:tcBorders>
          </w:tcPr>
          <w:p w14:paraId="3EF37396" w14:textId="77777777" w:rsidR="00E320DB" w:rsidRPr="00E320DB" w:rsidRDefault="00E320DB" w:rsidP="00E320DB">
            <w:pPr>
              <w:pStyle w:val="a6"/>
              <w:jc w:val="center"/>
              <w:rPr>
                <w:rFonts w:ascii="Times New Roman" w:hAnsi="Times New Roman" w:cs="Times New Roman"/>
                <w:sz w:val="24"/>
                <w:szCs w:val="28"/>
              </w:rPr>
            </w:pPr>
          </w:p>
          <w:p w14:paraId="1CA622D4" w14:textId="77777777" w:rsidR="00E320DB" w:rsidRPr="00E320DB" w:rsidRDefault="00E320DB" w:rsidP="00E320DB">
            <w:pPr>
              <w:pStyle w:val="a6"/>
              <w:jc w:val="center"/>
              <w:rPr>
                <w:rFonts w:ascii="Times New Roman" w:hAnsi="Times New Roman" w:cs="Times New Roman"/>
                <w:sz w:val="24"/>
                <w:szCs w:val="28"/>
              </w:rPr>
            </w:pPr>
            <w:r w:rsidRPr="00E320DB">
              <w:rPr>
                <w:rFonts w:ascii="Times New Roman" w:hAnsi="Times New Roman" w:cs="Times New Roman"/>
                <w:sz w:val="24"/>
                <w:szCs w:val="28"/>
              </w:rPr>
              <w:t>1.</w:t>
            </w:r>
          </w:p>
        </w:tc>
        <w:tc>
          <w:tcPr>
            <w:tcW w:w="3853" w:type="dxa"/>
            <w:tcBorders>
              <w:top w:val="single" w:sz="4" w:space="0" w:color="auto"/>
              <w:left w:val="single" w:sz="4" w:space="0" w:color="auto"/>
              <w:bottom w:val="single" w:sz="4" w:space="0" w:color="auto"/>
              <w:right w:val="single" w:sz="4" w:space="0" w:color="auto"/>
            </w:tcBorders>
          </w:tcPr>
          <w:p w14:paraId="2C92D09F" w14:textId="77777777" w:rsidR="00E320DB" w:rsidRPr="00E320DB" w:rsidRDefault="00E320DB" w:rsidP="00E320DB">
            <w:pPr>
              <w:pStyle w:val="a6"/>
              <w:rPr>
                <w:rFonts w:ascii="Times New Roman" w:hAnsi="Times New Roman" w:cs="Times New Roman"/>
                <w:sz w:val="24"/>
                <w:szCs w:val="28"/>
              </w:rPr>
            </w:pPr>
          </w:p>
          <w:p w14:paraId="175A20AE" w14:textId="77777777" w:rsidR="00E320DB" w:rsidRPr="00E320DB" w:rsidRDefault="00E320DB" w:rsidP="00E320DB">
            <w:pPr>
              <w:pStyle w:val="a6"/>
              <w:rPr>
                <w:rFonts w:ascii="Times New Roman" w:hAnsi="Times New Roman" w:cs="Times New Roman"/>
                <w:sz w:val="24"/>
                <w:szCs w:val="28"/>
                <w:lang w:val="ru-RU"/>
              </w:rPr>
            </w:pPr>
            <w:r w:rsidRPr="00E320DB">
              <w:rPr>
                <w:rFonts w:ascii="Times New Roman" w:hAnsi="Times New Roman" w:cs="Times New Roman"/>
                <w:sz w:val="24"/>
                <w:szCs w:val="28"/>
              </w:rPr>
              <w:t>Послуги з демонтажу рекламних засобів</w:t>
            </w:r>
            <w:r w:rsidRPr="00E320DB">
              <w:rPr>
                <w:rFonts w:ascii="Times New Roman" w:hAnsi="Times New Roman" w:cs="Times New Roman"/>
                <w:sz w:val="24"/>
                <w:szCs w:val="28"/>
                <w:lang w:val="ru-RU"/>
              </w:rPr>
              <w:t>:</w:t>
            </w:r>
          </w:p>
          <w:p w14:paraId="77A48089" w14:textId="77777777" w:rsidR="00E320DB" w:rsidRPr="00E320DB" w:rsidRDefault="00E320DB" w:rsidP="00E320DB">
            <w:pPr>
              <w:pStyle w:val="a6"/>
              <w:rPr>
                <w:rFonts w:ascii="Times New Roman" w:hAnsi="Times New Roman" w:cs="Times New Roman"/>
                <w:sz w:val="24"/>
                <w:szCs w:val="28"/>
                <w:lang w:val="ru-RU"/>
              </w:rPr>
            </w:pPr>
            <w:r w:rsidRPr="00E320DB">
              <w:rPr>
                <w:rFonts w:ascii="Times New Roman" w:hAnsi="Times New Roman" w:cs="Times New Roman"/>
                <w:sz w:val="24"/>
                <w:szCs w:val="28"/>
                <w:lang w:val="ru-RU"/>
              </w:rPr>
              <w:t xml:space="preserve">- </w:t>
            </w:r>
            <w:r w:rsidRPr="00E320DB">
              <w:rPr>
                <w:rFonts w:ascii="Times New Roman" w:hAnsi="Times New Roman" w:cs="Times New Roman"/>
                <w:sz w:val="24"/>
                <w:szCs w:val="28"/>
              </w:rPr>
              <w:t>відключення від електропостачання</w:t>
            </w:r>
            <w:r w:rsidRPr="00E320DB">
              <w:rPr>
                <w:rFonts w:ascii="Times New Roman" w:hAnsi="Times New Roman" w:cs="Times New Roman"/>
                <w:sz w:val="24"/>
                <w:szCs w:val="28"/>
                <w:lang w:val="ru-RU"/>
              </w:rPr>
              <w:t>;</w:t>
            </w:r>
          </w:p>
          <w:p w14:paraId="7CE3F2FD" w14:textId="77777777" w:rsidR="00E320DB" w:rsidRPr="00E320DB" w:rsidRDefault="00E320DB" w:rsidP="00E320DB">
            <w:pPr>
              <w:pStyle w:val="a6"/>
              <w:rPr>
                <w:rFonts w:ascii="Times New Roman" w:hAnsi="Times New Roman" w:cs="Times New Roman"/>
                <w:sz w:val="24"/>
                <w:szCs w:val="28"/>
                <w:lang w:val="ru-RU"/>
              </w:rPr>
            </w:pPr>
            <w:r w:rsidRPr="00E320DB">
              <w:rPr>
                <w:rFonts w:ascii="Times New Roman" w:hAnsi="Times New Roman" w:cs="Times New Roman"/>
                <w:sz w:val="24"/>
                <w:szCs w:val="28"/>
              </w:rPr>
              <w:t>- залучення маніпулятора</w:t>
            </w:r>
            <w:r w:rsidRPr="00E320DB">
              <w:rPr>
                <w:rFonts w:ascii="Times New Roman" w:hAnsi="Times New Roman" w:cs="Times New Roman"/>
                <w:sz w:val="24"/>
                <w:szCs w:val="28"/>
                <w:lang w:val="ru-RU"/>
              </w:rPr>
              <w:t>;</w:t>
            </w:r>
          </w:p>
          <w:p w14:paraId="4FEDD16A" w14:textId="77777777" w:rsidR="00E320DB" w:rsidRPr="00E320DB" w:rsidRDefault="00E320DB" w:rsidP="00E320DB">
            <w:pPr>
              <w:pStyle w:val="a6"/>
              <w:rPr>
                <w:rFonts w:ascii="Times New Roman" w:hAnsi="Times New Roman" w:cs="Times New Roman"/>
                <w:sz w:val="24"/>
                <w:szCs w:val="28"/>
                <w:lang w:val="ru-RU"/>
              </w:rPr>
            </w:pPr>
            <w:r w:rsidRPr="00E320DB">
              <w:rPr>
                <w:rFonts w:ascii="Times New Roman" w:hAnsi="Times New Roman" w:cs="Times New Roman"/>
                <w:sz w:val="24"/>
                <w:szCs w:val="28"/>
              </w:rPr>
              <w:t>- залучення автопідйомника</w:t>
            </w:r>
            <w:r w:rsidRPr="00E320DB">
              <w:rPr>
                <w:rFonts w:ascii="Times New Roman" w:hAnsi="Times New Roman" w:cs="Times New Roman"/>
                <w:sz w:val="24"/>
                <w:szCs w:val="28"/>
                <w:lang w:val="ru-RU"/>
              </w:rPr>
              <w:t>;</w:t>
            </w:r>
          </w:p>
          <w:p w14:paraId="7187B2EF" w14:textId="77777777" w:rsidR="00E320DB" w:rsidRPr="00E320DB" w:rsidRDefault="00E320DB" w:rsidP="00E320DB">
            <w:pPr>
              <w:pStyle w:val="a6"/>
              <w:rPr>
                <w:rFonts w:ascii="Times New Roman" w:hAnsi="Times New Roman" w:cs="Times New Roman"/>
                <w:sz w:val="24"/>
                <w:szCs w:val="28"/>
                <w:lang w:val="ru-RU"/>
              </w:rPr>
            </w:pPr>
            <w:r w:rsidRPr="00E320DB">
              <w:rPr>
                <w:rFonts w:ascii="Times New Roman" w:hAnsi="Times New Roman" w:cs="Times New Roman"/>
                <w:sz w:val="24"/>
                <w:szCs w:val="28"/>
              </w:rPr>
              <w:t>- залучення працівників для здійснення робіт по демонтажу</w:t>
            </w:r>
            <w:r w:rsidRPr="00E320DB">
              <w:rPr>
                <w:rFonts w:ascii="Times New Roman" w:hAnsi="Times New Roman" w:cs="Times New Roman"/>
                <w:sz w:val="24"/>
                <w:szCs w:val="28"/>
                <w:lang w:val="ru-RU"/>
              </w:rPr>
              <w:t>;</w:t>
            </w:r>
          </w:p>
          <w:p w14:paraId="7DE87C72" w14:textId="77777777" w:rsidR="00E320DB" w:rsidRPr="00E320DB" w:rsidRDefault="00E320DB" w:rsidP="00E320DB">
            <w:pPr>
              <w:pStyle w:val="a6"/>
              <w:rPr>
                <w:rFonts w:ascii="Times New Roman" w:hAnsi="Times New Roman" w:cs="Times New Roman"/>
                <w:sz w:val="24"/>
                <w:szCs w:val="28"/>
                <w:lang w:val="ru-RU"/>
              </w:rPr>
            </w:pPr>
            <w:r w:rsidRPr="00E320DB">
              <w:rPr>
                <w:rFonts w:ascii="Times New Roman" w:hAnsi="Times New Roman" w:cs="Times New Roman"/>
                <w:sz w:val="24"/>
                <w:szCs w:val="28"/>
              </w:rPr>
              <w:t>- здійснення транспортування до місця зберігання</w:t>
            </w:r>
            <w:r w:rsidRPr="00E320DB">
              <w:rPr>
                <w:rFonts w:ascii="Times New Roman" w:hAnsi="Times New Roman" w:cs="Times New Roman"/>
                <w:sz w:val="24"/>
                <w:szCs w:val="28"/>
                <w:lang w:val="ru-RU"/>
              </w:rPr>
              <w:t>;</w:t>
            </w:r>
          </w:p>
          <w:p w14:paraId="5AFB2AE8" w14:textId="29F47C6B" w:rsidR="00E320DB" w:rsidRPr="00E320DB" w:rsidRDefault="00E320DB" w:rsidP="00E320DB">
            <w:pPr>
              <w:pStyle w:val="a6"/>
              <w:rPr>
                <w:rFonts w:ascii="Times New Roman" w:hAnsi="Times New Roman" w:cs="Times New Roman"/>
                <w:sz w:val="24"/>
                <w:szCs w:val="28"/>
              </w:rPr>
            </w:pPr>
            <w:r w:rsidRPr="00E320DB">
              <w:rPr>
                <w:rFonts w:ascii="Times New Roman" w:hAnsi="Times New Roman" w:cs="Times New Roman"/>
                <w:sz w:val="24"/>
                <w:szCs w:val="28"/>
              </w:rPr>
              <w:t>- зберігання демонтованих</w:t>
            </w:r>
          </w:p>
          <w:p w14:paraId="70A9EC1B" w14:textId="77777777" w:rsidR="00E320DB" w:rsidRPr="00E320DB" w:rsidRDefault="00E320DB" w:rsidP="00E320DB">
            <w:pPr>
              <w:pStyle w:val="a6"/>
              <w:rPr>
                <w:rFonts w:ascii="Times New Roman" w:hAnsi="Times New Roman" w:cs="Times New Roman"/>
                <w:sz w:val="24"/>
                <w:szCs w:val="28"/>
                <w:lang w:val="ru-RU"/>
              </w:rPr>
            </w:pPr>
            <w:r w:rsidRPr="00E320DB">
              <w:rPr>
                <w:rFonts w:ascii="Times New Roman" w:hAnsi="Times New Roman" w:cs="Times New Roman"/>
                <w:sz w:val="24"/>
                <w:szCs w:val="28"/>
              </w:rPr>
              <w:t>рекламних засобів;</w:t>
            </w:r>
          </w:p>
          <w:p w14:paraId="41D3C23E" w14:textId="77777777" w:rsidR="00E320DB" w:rsidRPr="00E320DB" w:rsidRDefault="00E320DB" w:rsidP="00E320DB">
            <w:pPr>
              <w:pStyle w:val="a6"/>
              <w:rPr>
                <w:rFonts w:ascii="Times New Roman" w:hAnsi="Times New Roman" w:cs="Times New Roman"/>
                <w:sz w:val="24"/>
                <w:szCs w:val="28"/>
              </w:rPr>
            </w:pPr>
            <w:r w:rsidRPr="00E320DB">
              <w:rPr>
                <w:rFonts w:ascii="Times New Roman" w:hAnsi="Times New Roman" w:cs="Times New Roman"/>
                <w:sz w:val="24"/>
                <w:szCs w:val="28"/>
              </w:rPr>
              <w:t>- прибирання місця демонтажу.</w:t>
            </w:r>
          </w:p>
        </w:tc>
        <w:tc>
          <w:tcPr>
            <w:tcW w:w="1588" w:type="dxa"/>
            <w:tcBorders>
              <w:top w:val="single" w:sz="4" w:space="0" w:color="auto"/>
              <w:left w:val="single" w:sz="4" w:space="0" w:color="auto"/>
              <w:bottom w:val="single" w:sz="4" w:space="0" w:color="auto"/>
              <w:right w:val="single" w:sz="4" w:space="0" w:color="auto"/>
            </w:tcBorders>
          </w:tcPr>
          <w:p w14:paraId="73CF96DE" w14:textId="77777777" w:rsidR="00E320DB" w:rsidRPr="00E320DB" w:rsidRDefault="00E320DB" w:rsidP="00E320DB">
            <w:pPr>
              <w:pStyle w:val="a6"/>
              <w:jc w:val="center"/>
              <w:rPr>
                <w:rFonts w:ascii="Times New Roman" w:hAnsi="Times New Roman" w:cs="Times New Roman"/>
                <w:sz w:val="24"/>
                <w:szCs w:val="28"/>
              </w:rPr>
            </w:pPr>
          </w:p>
          <w:p w14:paraId="7DDBB463" w14:textId="77777777" w:rsidR="00E320DB" w:rsidRPr="00E320DB" w:rsidRDefault="00E320DB" w:rsidP="00E320DB">
            <w:pPr>
              <w:pStyle w:val="a6"/>
              <w:jc w:val="center"/>
              <w:rPr>
                <w:rFonts w:ascii="Times New Roman" w:hAnsi="Times New Roman" w:cs="Times New Roman"/>
                <w:sz w:val="24"/>
                <w:szCs w:val="28"/>
              </w:rPr>
            </w:pPr>
            <w:r w:rsidRPr="00E320DB">
              <w:rPr>
                <w:rFonts w:ascii="Times New Roman" w:hAnsi="Times New Roman" w:cs="Times New Roman"/>
                <w:sz w:val="24"/>
                <w:szCs w:val="28"/>
              </w:rPr>
              <w:t>Коломийська міська рада</w:t>
            </w:r>
          </w:p>
        </w:tc>
        <w:tc>
          <w:tcPr>
            <w:tcW w:w="0" w:type="auto"/>
            <w:tcBorders>
              <w:top w:val="single" w:sz="4" w:space="0" w:color="auto"/>
              <w:left w:val="single" w:sz="4" w:space="0" w:color="auto"/>
              <w:bottom w:val="single" w:sz="4" w:space="0" w:color="auto"/>
              <w:right w:val="single" w:sz="4" w:space="0" w:color="auto"/>
            </w:tcBorders>
          </w:tcPr>
          <w:p w14:paraId="70A42FF9" w14:textId="77777777" w:rsidR="00E320DB" w:rsidRPr="00E320DB" w:rsidRDefault="00E320DB" w:rsidP="00E320DB">
            <w:pPr>
              <w:pStyle w:val="a6"/>
              <w:jc w:val="center"/>
              <w:rPr>
                <w:rFonts w:ascii="Times New Roman" w:hAnsi="Times New Roman" w:cs="Times New Roman"/>
                <w:sz w:val="24"/>
                <w:szCs w:val="28"/>
              </w:rPr>
            </w:pPr>
          </w:p>
          <w:p w14:paraId="65D166F4" w14:textId="77777777" w:rsidR="00E320DB" w:rsidRPr="00E320DB" w:rsidRDefault="00E320DB" w:rsidP="00E320DB">
            <w:pPr>
              <w:pStyle w:val="a6"/>
              <w:jc w:val="center"/>
              <w:rPr>
                <w:rFonts w:ascii="Times New Roman" w:hAnsi="Times New Roman" w:cs="Times New Roman"/>
                <w:sz w:val="24"/>
                <w:szCs w:val="28"/>
              </w:rPr>
            </w:pPr>
            <w:r w:rsidRPr="00E320DB">
              <w:rPr>
                <w:rFonts w:ascii="Times New Roman" w:hAnsi="Times New Roman" w:cs="Times New Roman"/>
                <w:sz w:val="24"/>
                <w:szCs w:val="28"/>
              </w:rPr>
              <w:t>2021-2023 роки</w:t>
            </w:r>
          </w:p>
        </w:tc>
        <w:tc>
          <w:tcPr>
            <w:tcW w:w="0" w:type="auto"/>
            <w:tcBorders>
              <w:top w:val="single" w:sz="4" w:space="0" w:color="auto"/>
              <w:left w:val="single" w:sz="4" w:space="0" w:color="auto"/>
              <w:bottom w:val="single" w:sz="4" w:space="0" w:color="auto"/>
              <w:right w:val="single" w:sz="4" w:space="0" w:color="auto"/>
            </w:tcBorders>
          </w:tcPr>
          <w:p w14:paraId="2D679674" w14:textId="77777777" w:rsidR="00E320DB" w:rsidRPr="00E320DB" w:rsidRDefault="00E320DB" w:rsidP="00E320DB">
            <w:pPr>
              <w:pStyle w:val="a6"/>
              <w:jc w:val="center"/>
              <w:rPr>
                <w:rFonts w:ascii="Times New Roman" w:hAnsi="Times New Roman" w:cs="Times New Roman"/>
                <w:sz w:val="24"/>
                <w:szCs w:val="28"/>
              </w:rPr>
            </w:pPr>
          </w:p>
          <w:p w14:paraId="7A03A49F" w14:textId="77777777" w:rsidR="00E320DB" w:rsidRPr="00E320DB" w:rsidRDefault="00E320DB" w:rsidP="00E320DB">
            <w:pPr>
              <w:pStyle w:val="a6"/>
              <w:jc w:val="center"/>
              <w:rPr>
                <w:rFonts w:ascii="Times New Roman" w:hAnsi="Times New Roman" w:cs="Times New Roman"/>
                <w:sz w:val="24"/>
                <w:szCs w:val="28"/>
              </w:rPr>
            </w:pPr>
            <w:r w:rsidRPr="00E320DB">
              <w:rPr>
                <w:rFonts w:ascii="Times New Roman" w:hAnsi="Times New Roman" w:cs="Times New Roman"/>
                <w:sz w:val="24"/>
                <w:szCs w:val="28"/>
              </w:rPr>
              <w:t>300,0</w:t>
            </w:r>
          </w:p>
        </w:tc>
        <w:tc>
          <w:tcPr>
            <w:tcW w:w="1195" w:type="dxa"/>
            <w:tcBorders>
              <w:top w:val="single" w:sz="4" w:space="0" w:color="auto"/>
              <w:left w:val="single" w:sz="4" w:space="0" w:color="auto"/>
              <w:bottom w:val="single" w:sz="4" w:space="0" w:color="auto"/>
              <w:right w:val="single" w:sz="4" w:space="0" w:color="auto"/>
            </w:tcBorders>
          </w:tcPr>
          <w:p w14:paraId="78CF68B6" w14:textId="77777777" w:rsidR="00E320DB" w:rsidRPr="00E320DB" w:rsidRDefault="00E320DB" w:rsidP="00E320DB">
            <w:pPr>
              <w:pStyle w:val="a6"/>
              <w:jc w:val="center"/>
              <w:rPr>
                <w:rFonts w:ascii="Times New Roman" w:hAnsi="Times New Roman" w:cs="Times New Roman"/>
                <w:sz w:val="24"/>
                <w:szCs w:val="28"/>
              </w:rPr>
            </w:pPr>
          </w:p>
          <w:p w14:paraId="47F0FF2F" w14:textId="77777777" w:rsidR="00E320DB" w:rsidRPr="00E320DB" w:rsidRDefault="00E320DB" w:rsidP="00E320DB">
            <w:pPr>
              <w:pStyle w:val="a6"/>
              <w:jc w:val="center"/>
              <w:rPr>
                <w:rFonts w:ascii="Times New Roman" w:hAnsi="Times New Roman" w:cs="Times New Roman"/>
                <w:sz w:val="24"/>
                <w:szCs w:val="28"/>
              </w:rPr>
            </w:pPr>
            <w:r w:rsidRPr="00E320DB">
              <w:rPr>
                <w:rFonts w:ascii="Times New Roman" w:hAnsi="Times New Roman" w:cs="Times New Roman"/>
                <w:sz w:val="24"/>
                <w:szCs w:val="28"/>
              </w:rPr>
              <w:t>100,0</w:t>
            </w:r>
          </w:p>
        </w:tc>
        <w:tc>
          <w:tcPr>
            <w:tcW w:w="1134" w:type="dxa"/>
            <w:tcBorders>
              <w:top w:val="single" w:sz="4" w:space="0" w:color="auto"/>
              <w:left w:val="single" w:sz="4" w:space="0" w:color="auto"/>
              <w:bottom w:val="single" w:sz="4" w:space="0" w:color="auto"/>
              <w:right w:val="single" w:sz="4" w:space="0" w:color="auto"/>
            </w:tcBorders>
          </w:tcPr>
          <w:p w14:paraId="037A8BAA" w14:textId="77777777" w:rsidR="00E320DB" w:rsidRPr="00E320DB" w:rsidRDefault="00E320DB" w:rsidP="00E320DB">
            <w:pPr>
              <w:pStyle w:val="a6"/>
              <w:jc w:val="center"/>
              <w:rPr>
                <w:rFonts w:ascii="Times New Roman" w:hAnsi="Times New Roman" w:cs="Times New Roman"/>
                <w:sz w:val="24"/>
                <w:szCs w:val="28"/>
              </w:rPr>
            </w:pPr>
          </w:p>
          <w:p w14:paraId="0F4CA737" w14:textId="77777777" w:rsidR="00E320DB" w:rsidRPr="00E320DB" w:rsidRDefault="00E320DB" w:rsidP="00E320DB">
            <w:pPr>
              <w:pStyle w:val="a6"/>
              <w:jc w:val="center"/>
              <w:rPr>
                <w:rFonts w:ascii="Times New Roman" w:hAnsi="Times New Roman" w:cs="Times New Roman"/>
                <w:sz w:val="24"/>
                <w:szCs w:val="28"/>
              </w:rPr>
            </w:pPr>
            <w:r w:rsidRPr="00E320DB">
              <w:rPr>
                <w:rFonts w:ascii="Times New Roman" w:hAnsi="Times New Roman" w:cs="Times New Roman"/>
                <w:sz w:val="24"/>
                <w:szCs w:val="28"/>
              </w:rPr>
              <w:t>100,0</w:t>
            </w:r>
          </w:p>
        </w:tc>
        <w:tc>
          <w:tcPr>
            <w:tcW w:w="1418" w:type="dxa"/>
            <w:tcBorders>
              <w:top w:val="single" w:sz="4" w:space="0" w:color="auto"/>
              <w:left w:val="single" w:sz="4" w:space="0" w:color="auto"/>
              <w:bottom w:val="single" w:sz="4" w:space="0" w:color="auto"/>
              <w:right w:val="single" w:sz="4" w:space="0" w:color="auto"/>
            </w:tcBorders>
          </w:tcPr>
          <w:p w14:paraId="0AB7B423" w14:textId="77777777" w:rsidR="00E320DB" w:rsidRPr="00E320DB" w:rsidRDefault="00E320DB" w:rsidP="00E320DB">
            <w:pPr>
              <w:pStyle w:val="a6"/>
              <w:jc w:val="center"/>
              <w:rPr>
                <w:rFonts w:ascii="Times New Roman" w:hAnsi="Times New Roman" w:cs="Times New Roman"/>
                <w:sz w:val="24"/>
                <w:szCs w:val="28"/>
              </w:rPr>
            </w:pPr>
          </w:p>
          <w:p w14:paraId="44865D4F" w14:textId="77777777" w:rsidR="00E320DB" w:rsidRPr="00E320DB" w:rsidRDefault="00E320DB" w:rsidP="00E320DB">
            <w:pPr>
              <w:pStyle w:val="a6"/>
              <w:jc w:val="center"/>
              <w:rPr>
                <w:rFonts w:ascii="Times New Roman" w:hAnsi="Times New Roman" w:cs="Times New Roman"/>
                <w:sz w:val="24"/>
                <w:szCs w:val="28"/>
              </w:rPr>
            </w:pPr>
            <w:r w:rsidRPr="00E320DB">
              <w:rPr>
                <w:rFonts w:ascii="Times New Roman" w:hAnsi="Times New Roman" w:cs="Times New Roman"/>
                <w:sz w:val="24"/>
                <w:szCs w:val="28"/>
              </w:rPr>
              <w:t>100,0</w:t>
            </w:r>
          </w:p>
        </w:tc>
        <w:tc>
          <w:tcPr>
            <w:tcW w:w="2911" w:type="dxa"/>
            <w:tcBorders>
              <w:top w:val="single" w:sz="4" w:space="0" w:color="auto"/>
              <w:left w:val="single" w:sz="4" w:space="0" w:color="auto"/>
              <w:bottom w:val="single" w:sz="4" w:space="0" w:color="auto"/>
              <w:right w:val="single" w:sz="4" w:space="0" w:color="auto"/>
            </w:tcBorders>
          </w:tcPr>
          <w:p w14:paraId="71B67B2F" w14:textId="77777777" w:rsidR="00E320DB" w:rsidRPr="00E320DB" w:rsidRDefault="00E320DB" w:rsidP="00E320DB">
            <w:pPr>
              <w:pStyle w:val="a6"/>
              <w:jc w:val="center"/>
              <w:rPr>
                <w:rFonts w:ascii="Times New Roman" w:hAnsi="Times New Roman" w:cs="Times New Roman"/>
                <w:sz w:val="24"/>
                <w:szCs w:val="28"/>
              </w:rPr>
            </w:pPr>
          </w:p>
          <w:p w14:paraId="00A0B1F7" w14:textId="77777777" w:rsidR="00E320DB" w:rsidRPr="00E320DB" w:rsidRDefault="00E320DB" w:rsidP="00E320DB">
            <w:pPr>
              <w:pStyle w:val="a6"/>
              <w:jc w:val="center"/>
              <w:rPr>
                <w:rFonts w:ascii="Times New Roman" w:hAnsi="Times New Roman" w:cs="Times New Roman"/>
                <w:sz w:val="24"/>
                <w:szCs w:val="28"/>
              </w:rPr>
            </w:pPr>
            <w:r w:rsidRPr="00E320DB">
              <w:rPr>
                <w:rFonts w:ascii="Times New Roman" w:hAnsi="Times New Roman" w:cs="Times New Roman"/>
                <w:sz w:val="24"/>
                <w:szCs w:val="28"/>
              </w:rPr>
              <w:t>Демонтаж самовільно встановлених рекламних засобів на території міста Коломиї та недопущення встановлення нових.</w:t>
            </w:r>
          </w:p>
        </w:tc>
      </w:tr>
      <w:tr w:rsidR="00E320DB" w14:paraId="456031A0" w14:textId="77777777" w:rsidTr="00E320DB">
        <w:trPr>
          <w:trHeight w:val="4954"/>
        </w:trPr>
        <w:tc>
          <w:tcPr>
            <w:tcW w:w="0" w:type="auto"/>
            <w:tcBorders>
              <w:top w:val="single" w:sz="4" w:space="0" w:color="auto"/>
              <w:left w:val="single" w:sz="4" w:space="0" w:color="auto"/>
              <w:bottom w:val="single" w:sz="4" w:space="0" w:color="auto"/>
              <w:right w:val="single" w:sz="4" w:space="0" w:color="auto"/>
            </w:tcBorders>
            <w:hideMark/>
          </w:tcPr>
          <w:p w14:paraId="0AFE4FC3" w14:textId="77777777" w:rsidR="00E320DB" w:rsidRPr="00E320DB" w:rsidRDefault="00E320DB" w:rsidP="00E320DB">
            <w:pPr>
              <w:pStyle w:val="a6"/>
              <w:rPr>
                <w:rFonts w:ascii="Times New Roman" w:hAnsi="Times New Roman" w:cs="Times New Roman"/>
                <w:sz w:val="24"/>
                <w:lang w:val="ru-RU"/>
              </w:rPr>
            </w:pPr>
            <w:r w:rsidRPr="00E320DB">
              <w:rPr>
                <w:rFonts w:ascii="Times New Roman" w:hAnsi="Times New Roman" w:cs="Times New Roman"/>
                <w:sz w:val="24"/>
                <w:lang w:val="ru-RU"/>
              </w:rPr>
              <w:lastRenderedPageBreak/>
              <w:t>2.</w:t>
            </w:r>
          </w:p>
        </w:tc>
        <w:tc>
          <w:tcPr>
            <w:tcW w:w="3853" w:type="dxa"/>
            <w:tcBorders>
              <w:top w:val="single" w:sz="4" w:space="0" w:color="auto"/>
              <w:left w:val="single" w:sz="4" w:space="0" w:color="auto"/>
              <w:bottom w:val="single" w:sz="4" w:space="0" w:color="auto"/>
              <w:right w:val="single" w:sz="4" w:space="0" w:color="auto"/>
            </w:tcBorders>
          </w:tcPr>
          <w:p w14:paraId="59469BFB" w14:textId="77777777" w:rsidR="00E320DB" w:rsidRPr="00E320DB" w:rsidRDefault="00E320DB" w:rsidP="00E320DB">
            <w:pPr>
              <w:pStyle w:val="a6"/>
              <w:rPr>
                <w:rFonts w:ascii="Times New Roman" w:hAnsi="Times New Roman" w:cs="Times New Roman"/>
                <w:sz w:val="24"/>
                <w:szCs w:val="24"/>
                <w:lang w:val="ru-RU"/>
              </w:rPr>
            </w:pPr>
            <w:r w:rsidRPr="00E320DB">
              <w:rPr>
                <w:rFonts w:ascii="Times New Roman" w:hAnsi="Times New Roman" w:cs="Times New Roman"/>
                <w:sz w:val="24"/>
              </w:rPr>
              <w:t>Послуги з демонтажу тимчасових споруд</w:t>
            </w:r>
            <w:r w:rsidRPr="00E320DB">
              <w:rPr>
                <w:rFonts w:ascii="Times New Roman" w:hAnsi="Times New Roman" w:cs="Times New Roman"/>
                <w:sz w:val="24"/>
                <w:lang w:val="ru-RU"/>
              </w:rPr>
              <w:t>:</w:t>
            </w:r>
          </w:p>
          <w:p w14:paraId="04DACDDB" w14:textId="77777777" w:rsidR="00E320DB" w:rsidRPr="00E320DB" w:rsidRDefault="00E320DB" w:rsidP="00E320DB">
            <w:pPr>
              <w:pStyle w:val="a6"/>
              <w:rPr>
                <w:rFonts w:ascii="Times New Roman" w:hAnsi="Times New Roman" w:cs="Times New Roman"/>
                <w:sz w:val="24"/>
              </w:rPr>
            </w:pPr>
            <w:r w:rsidRPr="00E320DB">
              <w:rPr>
                <w:rFonts w:ascii="Times New Roman" w:hAnsi="Times New Roman" w:cs="Times New Roman"/>
                <w:sz w:val="24"/>
                <w:lang w:val="ru-RU"/>
              </w:rPr>
              <w:t xml:space="preserve">- </w:t>
            </w:r>
            <w:r w:rsidRPr="00E320DB">
              <w:rPr>
                <w:rFonts w:ascii="Times New Roman" w:hAnsi="Times New Roman" w:cs="Times New Roman"/>
                <w:sz w:val="24"/>
              </w:rPr>
              <w:t>відключення від електропостачання, водопостачання та водовідведення</w:t>
            </w:r>
            <w:r w:rsidRPr="00E320DB">
              <w:rPr>
                <w:rFonts w:ascii="Times New Roman" w:hAnsi="Times New Roman" w:cs="Times New Roman"/>
                <w:sz w:val="24"/>
                <w:lang w:val="ru-RU"/>
              </w:rPr>
              <w:t>;</w:t>
            </w:r>
          </w:p>
          <w:p w14:paraId="5918084C" w14:textId="77777777" w:rsidR="00E320DB" w:rsidRPr="00E320DB" w:rsidRDefault="00E320DB" w:rsidP="00E320DB">
            <w:pPr>
              <w:pStyle w:val="a6"/>
              <w:rPr>
                <w:rFonts w:ascii="Times New Roman" w:hAnsi="Times New Roman" w:cs="Times New Roman"/>
                <w:sz w:val="24"/>
                <w:lang w:val="ru-RU"/>
              </w:rPr>
            </w:pPr>
            <w:r w:rsidRPr="00E320DB">
              <w:rPr>
                <w:rFonts w:ascii="Times New Roman" w:hAnsi="Times New Roman" w:cs="Times New Roman"/>
                <w:sz w:val="24"/>
              </w:rPr>
              <w:t>- залучення маніпулятора;</w:t>
            </w:r>
          </w:p>
          <w:p w14:paraId="0A033F3A" w14:textId="77777777" w:rsidR="00E320DB" w:rsidRPr="00E320DB" w:rsidRDefault="00E320DB" w:rsidP="00E320DB">
            <w:pPr>
              <w:pStyle w:val="a6"/>
              <w:rPr>
                <w:rFonts w:ascii="Times New Roman" w:hAnsi="Times New Roman" w:cs="Times New Roman"/>
                <w:sz w:val="24"/>
                <w:lang w:val="ru-RU"/>
              </w:rPr>
            </w:pPr>
            <w:r w:rsidRPr="00E320DB">
              <w:rPr>
                <w:rFonts w:ascii="Times New Roman" w:hAnsi="Times New Roman" w:cs="Times New Roman"/>
                <w:sz w:val="24"/>
              </w:rPr>
              <w:t>- залучення автопідйомника</w:t>
            </w:r>
            <w:r w:rsidRPr="00E320DB">
              <w:rPr>
                <w:rFonts w:ascii="Times New Roman" w:hAnsi="Times New Roman" w:cs="Times New Roman"/>
                <w:sz w:val="24"/>
                <w:lang w:val="ru-RU"/>
              </w:rPr>
              <w:t>;</w:t>
            </w:r>
          </w:p>
          <w:p w14:paraId="399D51F6" w14:textId="77777777" w:rsidR="00E320DB" w:rsidRPr="00E320DB" w:rsidRDefault="00E320DB" w:rsidP="00E320DB">
            <w:pPr>
              <w:pStyle w:val="a6"/>
              <w:rPr>
                <w:rFonts w:ascii="Times New Roman" w:hAnsi="Times New Roman" w:cs="Times New Roman"/>
                <w:sz w:val="24"/>
                <w:lang w:val="ru-RU"/>
              </w:rPr>
            </w:pPr>
            <w:r w:rsidRPr="00E320DB">
              <w:rPr>
                <w:rFonts w:ascii="Times New Roman" w:hAnsi="Times New Roman" w:cs="Times New Roman"/>
                <w:sz w:val="24"/>
              </w:rPr>
              <w:t>- залучення працівників для здійснення робіт по демонтажу</w:t>
            </w:r>
            <w:r w:rsidRPr="00E320DB">
              <w:rPr>
                <w:rFonts w:ascii="Times New Roman" w:hAnsi="Times New Roman" w:cs="Times New Roman"/>
                <w:sz w:val="24"/>
                <w:lang w:val="ru-RU"/>
              </w:rPr>
              <w:t>;</w:t>
            </w:r>
          </w:p>
          <w:p w14:paraId="635E258E" w14:textId="77777777" w:rsidR="00E320DB" w:rsidRPr="00E320DB" w:rsidRDefault="00E320DB" w:rsidP="00E320DB">
            <w:pPr>
              <w:pStyle w:val="a6"/>
              <w:rPr>
                <w:rFonts w:ascii="Times New Roman" w:hAnsi="Times New Roman" w:cs="Times New Roman"/>
                <w:sz w:val="24"/>
                <w:lang w:val="ru-RU"/>
              </w:rPr>
            </w:pPr>
            <w:r w:rsidRPr="00E320DB">
              <w:rPr>
                <w:rFonts w:ascii="Times New Roman" w:hAnsi="Times New Roman" w:cs="Times New Roman"/>
                <w:sz w:val="24"/>
              </w:rPr>
              <w:t>- розбирання на окремі частини</w:t>
            </w:r>
            <w:r w:rsidRPr="00E320DB">
              <w:rPr>
                <w:rFonts w:ascii="Times New Roman" w:hAnsi="Times New Roman" w:cs="Times New Roman"/>
                <w:sz w:val="24"/>
                <w:lang w:val="ru-RU"/>
              </w:rPr>
              <w:t>;</w:t>
            </w:r>
          </w:p>
          <w:p w14:paraId="2DD39499" w14:textId="77777777" w:rsidR="00E320DB" w:rsidRPr="00E320DB" w:rsidRDefault="00E320DB" w:rsidP="00E320DB">
            <w:pPr>
              <w:pStyle w:val="a6"/>
              <w:rPr>
                <w:rFonts w:ascii="Times New Roman" w:hAnsi="Times New Roman" w:cs="Times New Roman"/>
                <w:sz w:val="24"/>
                <w:lang w:val="ru-RU"/>
              </w:rPr>
            </w:pPr>
            <w:r w:rsidRPr="00E320DB">
              <w:rPr>
                <w:rFonts w:ascii="Times New Roman" w:hAnsi="Times New Roman" w:cs="Times New Roman"/>
                <w:sz w:val="24"/>
              </w:rPr>
              <w:t>- здійснення транспортування до місця зберігання</w:t>
            </w:r>
            <w:r w:rsidRPr="00E320DB">
              <w:rPr>
                <w:rFonts w:ascii="Times New Roman" w:hAnsi="Times New Roman" w:cs="Times New Roman"/>
                <w:sz w:val="24"/>
                <w:lang w:val="ru-RU"/>
              </w:rPr>
              <w:t>;</w:t>
            </w:r>
          </w:p>
          <w:p w14:paraId="28F88D85" w14:textId="77777777" w:rsidR="00E320DB" w:rsidRPr="00E320DB" w:rsidRDefault="00E320DB" w:rsidP="00E320DB">
            <w:pPr>
              <w:pStyle w:val="a6"/>
              <w:rPr>
                <w:rFonts w:ascii="Times New Roman" w:hAnsi="Times New Roman" w:cs="Times New Roman"/>
                <w:sz w:val="24"/>
                <w:lang w:val="ru-RU"/>
              </w:rPr>
            </w:pPr>
            <w:r w:rsidRPr="00E320DB">
              <w:rPr>
                <w:rFonts w:ascii="Times New Roman" w:hAnsi="Times New Roman" w:cs="Times New Roman"/>
                <w:sz w:val="24"/>
              </w:rPr>
              <w:t>- навантаження на транспорт та розвантаження з транспорту</w:t>
            </w:r>
            <w:r w:rsidRPr="00E320DB">
              <w:rPr>
                <w:rFonts w:ascii="Times New Roman" w:hAnsi="Times New Roman" w:cs="Times New Roman"/>
                <w:sz w:val="24"/>
                <w:lang w:val="ru-RU"/>
              </w:rPr>
              <w:t>;</w:t>
            </w:r>
          </w:p>
          <w:p w14:paraId="6259FC49" w14:textId="77777777" w:rsidR="00E320DB" w:rsidRPr="00E320DB" w:rsidRDefault="00E320DB" w:rsidP="00E320DB">
            <w:pPr>
              <w:pStyle w:val="a6"/>
              <w:rPr>
                <w:rFonts w:ascii="Times New Roman" w:hAnsi="Times New Roman" w:cs="Times New Roman"/>
                <w:sz w:val="24"/>
              </w:rPr>
            </w:pPr>
            <w:r w:rsidRPr="00E320DB">
              <w:rPr>
                <w:rFonts w:ascii="Times New Roman" w:hAnsi="Times New Roman" w:cs="Times New Roman"/>
                <w:sz w:val="24"/>
              </w:rPr>
              <w:t xml:space="preserve">- зберігання демонтованих </w:t>
            </w:r>
          </w:p>
          <w:p w14:paraId="3130559C" w14:textId="77777777" w:rsidR="00E320DB" w:rsidRPr="00E320DB" w:rsidRDefault="00E320DB" w:rsidP="00E320DB">
            <w:pPr>
              <w:pStyle w:val="a6"/>
              <w:rPr>
                <w:rFonts w:ascii="Times New Roman" w:hAnsi="Times New Roman" w:cs="Times New Roman"/>
                <w:sz w:val="24"/>
                <w:lang w:val="ru-RU"/>
              </w:rPr>
            </w:pPr>
            <w:r w:rsidRPr="00E320DB">
              <w:rPr>
                <w:rFonts w:ascii="Times New Roman" w:hAnsi="Times New Roman" w:cs="Times New Roman"/>
                <w:sz w:val="24"/>
              </w:rPr>
              <w:t>т</w:t>
            </w:r>
            <w:proofErr w:type="spellStart"/>
            <w:r w:rsidRPr="00E320DB">
              <w:rPr>
                <w:rFonts w:ascii="Times New Roman" w:hAnsi="Times New Roman" w:cs="Times New Roman"/>
                <w:sz w:val="24"/>
                <w:lang w:val="ru-RU"/>
              </w:rPr>
              <w:t>имчасових</w:t>
            </w:r>
            <w:proofErr w:type="spellEnd"/>
            <w:r w:rsidRPr="00E320DB">
              <w:rPr>
                <w:rFonts w:ascii="Times New Roman" w:hAnsi="Times New Roman" w:cs="Times New Roman"/>
                <w:sz w:val="24"/>
                <w:lang w:val="ru-RU"/>
              </w:rPr>
              <w:t xml:space="preserve"> </w:t>
            </w:r>
            <w:r w:rsidRPr="00E320DB">
              <w:rPr>
                <w:rFonts w:ascii="Times New Roman" w:hAnsi="Times New Roman" w:cs="Times New Roman"/>
                <w:sz w:val="24"/>
              </w:rPr>
              <w:t>споруд;</w:t>
            </w:r>
          </w:p>
          <w:p w14:paraId="26511A64" w14:textId="77777777" w:rsidR="00E320DB" w:rsidRPr="00E320DB" w:rsidRDefault="00E320DB" w:rsidP="00E320DB">
            <w:pPr>
              <w:pStyle w:val="a6"/>
              <w:rPr>
                <w:rFonts w:ascii="Times New Roman" w:hAnsi="Times New Roman" w:cs="Times New Roman"/>
                <w:sz w:val="24"/>
              </w:rPr>
            </w:pPr>
            <w:r w:rsidRPr="00E320DB">
              <w:rPr>
                <w:rFonts w:ascii="Times New Roman" w:hAnsi="Times New Roman" w:cs="Times New Roman"/>
                <w:sz w:val="24"/>
              </w:rPr>
              <w:t>- прибирання місця демонтажу.</w:t>
            </w:r>
          </w:p>
          <w:p w14:paraId="106E2434" w14:textId="77777777" w:rsidR="00E320DB" w:rsidRPr="00E320DB" w:rsidRDefault="00E320DB" w:rsidP="00E320DB">
            <w:pPr>
              <w:pStyle w:val="a6"/>
              <w:rPr>
                <w:rFonts w:ascii="Times New Roman" w:hAnsi="Times New Roman" w:cs="Times New Roman"/>
                <w:sz w:val="24"/>
                <w:lang w:val="ru-RU"/>
              </w:rPr>
            </w:pPr>
          </w:p>
        </w:tc>
        <w:tc>
          <w:tcPr>
            <w:tcW w:w="1588" w:type="dxa"/>
            <w:tcBorders>
              <w:top w:val="single" w:sz="4" w:space="0" w:color="auto"/>
              <w:left w:val="single" w:sz="4" w:space="0" w:color="auto"/>
              <w:bottom w:val="single" w:sz="4" w:space="0" w:color="auto"/>
              <w:right w:val="single" w:sz="4" w:space="0" w:color="auto"/>
            </w:tcBorders>
          </w:tcPr>
          <w:p w14:paraId="6C6FA95E" w14:textId="77777777" w:rsidR="00E320DB" w:rsidRPr="00E320DB" w:rsidRDefault="00E320DB" w:rsidP="00E320DB">
            <w:pPr>
              <w:pStyle w:val="a6"/>
              <w:rPr>
                <w:rFonts w:ascii="Times New Roman" w:hAnsi="Times New Roman" w:cs="Times New Roman"/>
                <w:sz w:val="24"/>
                <w:szCs w:val="16"/>
              </w:rPr>
            </w:pPr>
          </w:p>
          <w:p w14:paraId="12C16A1F" w14:textId="77777777" w:rsidR="00E320DB" w:rsidRPr="00E320DB" w:rsidRDefault="00E320DB" w:rsidP="00E320DB">
            <w:pPr>
              <w:pStyle w:val="a6"/>
              <w:rPr>
                <w:rFonts w:ascii="Times New Roman" w:hAnsi="Times New Roman" w:cs="Times New Roman"/>
                <w:sz w:val="24"/>
              </w:rPr>
            </w:pPr>
            <w:r w:rsidRPr="00E320DB">
              <w:rPr>
                <w:rFonts w:ascii="Times New Roman" w:hAnsi="Times New Roman" w:cs="Times New Roman"/>
                <w:sz w:val="24"/>
              </w:rPr>
              <w:t>Коломийська міська рада</w:t>
            </w:r>
          </w:p>
        </w:tc>
        <w:tc>
          <w:tcPr>
            <w:tcW w:w="0" w:type="auto"/>
            <w:tcBorders>
              <w:top w:val="single" w:sz="4" w:space="0" w:color="auto"/>
              <w:left w:val="single" w:sz="4" w:space="0" w:color="auto"/>
              <w:bottom w:val="single" w:sz="4" w:space="0" w:color="auto"/>
              <w:right w:val="single" w:sz="4" w:space="0" w:color="auto"/>
            </w:tcBorders>
          </w:tcPr>
          <w:p w14:paraId="2110DB30" w14:textId="77777777" w:rsidR="00E320DB" w:rsidRPr="00E320DB" w:rsidRDefault="00E320DB" w:rsidP="00E320DB">
            <w:pPr>
              <w:pStyle w:val="a6"/>
              <w:rPr>
                <w:rFonts w:ascii="Times New Roman" w:hAnsi="Times New Roman" w:cs="Times New Roman"/>
                <w:sz w:val="24"/>
                <w:szCs w:val="16"/>
              </w:rPr>
            </w:pPr>
          </w:p>
          <w:p w14:paraId="1EB5958F" w14:textId="77777777" w:rsidR="00E320DB" w:rsidRPr="00E320DB" w:rsidRDefault="00E320DB" w:rsidP="00E320DB">
            <w:pPr>
              <w:pStyle w:val="a6"/>
              <w:rPr>
                <w:rFonts w:ascii="Times New Roman" w:hAnsi="Times New Roman" w:cs="Times New Roman"/>
                <w:sz w:val="24"/>
              </w:rPr>
            </w:pPr>
            <w:r w:rsidRPr="00E320DB">
              <w:rPr>
                <w:rFonts w:ascii="Times New Roman" w:hAnsi="Times New Roman" w:cs="Times New Roman"/>
                <w:sz w:val="24"/>
              </w:rPr>
              <w:t>2021 рік</w:t>
            </w:r>
          </w:p>
        </w:tc>
        <w:tc>
          <w:tcPr>
            <w:tcW w:w="0" w:type="auto"/>
            <w:tcBorders>
              <w:top w:val="single" w:sz="4" w:space="0" w:color="auto"/>
              <w:left w:val="single" w:sz="4" w:space="0" w:color="auto"/>
              <w:bottom w:val="single" w:sz="4" w:space="0" w:color="auto"/>
              <w:right w:val="single" w:sz="4" w:space="0" w:color="auto"/>
            </w:tcBorders>
          </w:tcPr>
          <w:p w14:paraId="37374F9D" w14:textId="77777777" w:rsidR="00E320DB" w:rsidRPr="00E320DB" w:rsidRDefault="00E320DB" w:rsidP="00E320DB">
            <w:pPr>
              <w:pStyle w:val="a6"/>
              <w:rPr>
                <w:rFonts w:ascii="Times New Roman" w:hAnsi="Times New Roman" w:cs="Times New Roman"/>
                <w:sz w:val="24"/>
                <w:szCs w:val="16"/>
              </w:rPr>
            </w:pPr>
          </w:p>
          <w:p w14:paraId="5FF60A82" w14:textId="77777777" w:rsidR="00E320DB" w:rsidRPr="00E320DB" w:rsidRDefault="00E320DB" w:rsidP="00E320DB">
            <w:pPr>
              <w:pStyle w:val="a6"/>
              <w:rPr>
                <w:rFonts w:ascii="Times New Roman" w:hAnsi="Times New Roman" w:cs="Times New Roman"/>
                <w:sz w:val="24"/>
              </w:rPr>
            </w:pPr>
            <w:r w:rsidRPr="00E320DB">
              <w:rPr>
                <w:rFonts w:ascii="Times New Roman" w:hAnsi="Times New Roman" w:cs="Times New Roman"/>
                <w:sz w:val="24"/>
              </w:rPr>
              <w:t>150,0</w:t>
            </w:r>
          </w:p>
        </w:tc>
        <w:tc>
          <w:tcPr>
            <w:tcW w:w="1195" w:type="dxa"/>
            <w:tcBorders>
              <w:top w:val="single" w:sz="4" w:space="0" w:color="auto"/>
              <w:left w:val="single" w:sz="4" w:space="0" w:color="auto"/>
              <w:bottom w:val="single" w:sz="4" w:space="0" w:color="auto"/>
              <w:right w:val="single" w:sz="4" w:space="0" w:color="auto"/>
            </w:tcBorders>
          </w:tcPr>
          <w:p w14:paraId="7CFDFA36" w14:textId="77777777" w:rsidR="00E320DB" w:rsidRPr="00E320DB" w:rsidRDefault="00E320DB" w:rsidP="00E320DB">
            <w:pPr>
              <w:pStyle w:val="a6"/>
              <w:rPr>
                <w:rFonts w:ascii="Times New Roman" w:hAnsi="Times New Roman" w:cs="Times New Roman"/>
                <w:sz w:val="24"/>
                <w:szCs w:val="16"/>
              </w:rPr>
            </w:pPr>
          </w:p>
          <w:p w14:paraId="3674D36B" w14:textId="77777777" w:rsidR="00E320DB" w:rsidRPr="00E320DB" w:rsidRDefault="00E320DB" w:rsidP="00E320DB">
            <w:pPr>
              <w:pStyle w:val="a6"/>
              <w:rPr>
                <w:rFonts w:ascii="Times New Roman" w:hAnsi="Times New Roman" w:cs="Times New Roman"/>
                <w:sz w:val="24"/>
                <w:szCs w:val="24"/>
              </w:rPr>
            </w:pPr>
            <w:r w:rsidRPr="00E320DB">
              <w:rPr>
                <w:rFonts w:ascii="Times New Roman" w:hAnsi="Times New Roman" w:cs="Times New Roman"/>
                <w:sz w:val="24"/>
              </w:rPr>
              <w:t>50,0</w:t>
            </w:r>
          </w:p>
        </w:tc>
        <w:tc>
          <w:tcPr>
            <w:tcW w:w="1134" w:type="dxa"/>
            <w:tcBorders>
              <w:top w:val="single" w:sz="4" w:space="0" w:color="auto"/>
              <w:left w:val="single" w:sz="4" w:space="0" w:color="auto"/>
              <w:bottom w:val="single" w:sz="4" w:space="0" w:color="auto"/>
              <w:right w:val="single" w:sz="4" w:space="0" w:color="auto"/>
            </w:tcBorders>
          </w:tcPr>
          <w:p w14:paraId="3ADF75A1" w14:textId="77777777" w:rsidR="00E320DB" w:rsidRPr="00E320DB" w:rsidRDefault="00E320DB" w:rsidP="00E320DB">
            <w:pPr>
              <w:pStyle w:val="a6"/>
              <w:rPr>
                <w:rFonts w:ascii="Times New Roman" w:hAnsi="Times New Roman" w:cs="Times New Roman"/>
                <w:sz w:val="24"/>
                <w:szCs w:val="16"/>
              </w:rPr>
            </w:pPr>
          </w:p>
          <w:p w14:paraId="29B07F73" w14:textId="77777777" w:rsidR="00E320DB" w:rsidRPr="00E320DB" w:rsidRDefault="00E320DB" w:rsidP="00E320DB">
            <w:pPr>
              <w:pStyle w:val="a6"/>
              <w:rPr>
                <w:rFonts w:ascii="Times New Roman" w:hAnsi="Times New Roman" w:cs="Times New Roman"/>
                <w:sz w:val="24"/>
                <w:szCs w:val="24"/>
              </w:rPr>
            </w:pPr>
            <w:r w:rsidRPr="00E320DB">
              <w:rPr>
                <w:rFonts w:ascii="Times New Roman" w:hAnsi="Times New Roman" w:cs="Times New Roman"/>
                <w:sz w:val="24"/>
              </w:rPr>
              <w:t>50,0</w:t>
            </w:r>
          </w:p>
        </w:tc>
        <w:tc>
          <w:tcPr>
            <w:tcW w:w="1418" w:type="dxa"/>
            <w:tcBorders>
              <w:top w:val="single" w:sz="4" w:space="0" w:color="auto"/>
              <w:left w:val="single" w:sz="4" w:space="0" w:color="auto"/>
              <w:bottom w:val="single" w:sz="4" w:space="0" w:color="auto"/>
              <w:right w:val="single" w:sz="4" w:space="0" w:color="auto"/>
            </w:tcBorders>
          </w:tcPr>
          <w:p w14:paraId="73163012" w14:textId="77777777" w:rsidR="00E320DB" w:rsidRPr="00E320DB" w:rsidRDefault="00E320DB" w:rsidP="00E320DB">
            <w:pPr>
              <w:pStyle w:val="a6"/>
              <w:rPr>
                <w:rFonts w:ascii="Times New Roman" w:hAnsi="Times New Roman" w:cs="Times New Roman"/>
                <w:sz w:val="24"/>
                <w:szCs w:val="16"/>
              </w:rPr>
            </w:pPr>
          </w:p>
          <w:p w14:paraId="353F25D0" w14:textId="77777777" w:rsidR="00E320DB" w:rsidRPr="00E320DB" w:rsidRDefault="00E320DB" w:rsidP="00E320DB">
            <w:pPr>
              <w:pStyle w:val="a6"/>
              <w:rPr>
                <w:rFonts w:ascii="Times New Roman" w:hAnsi="Times New Roman" w:cs="Times New Roman"/>
                <w:sz w:val="24"/>
              </w:rPr>
            </w:pPr>
            <w:r w:rsidRPr="00E320DB">
              <w:rPr>
                <w:rFonts w:ascii="Times New Roman" w:hAnsi="Times New Roman" w:cs="Times New Roman"/>
                <w:sz w:val="24"/>
              </w:rPr>
              <w:t>50,0</w:t>
            </w:r>
          </w:p>
        </w:tc>
        <w:tc>
          <w:tcPr>
            <w:tcW w:w="2911" w:type="dxa"/>
            <w:tcBorders>
              <w:top w:val="single" w:sz="4" w:space="0" w:color="auto"/>
              <w:left w:val="single" w:sz="4" w:space="0" w:color="auto"/>
              <w:bottom w:val="single" w:sz="4" w:space="0" w:color="auto"/>
              <w:right w:val="single" w:sz="4" w:space="0" w:color="auto"/>
            </w:tcBorders>
          </w:tcPr>
          <w:p w14:paraId="529A7F64" w14:textId="77777777" w:rsidR="00E320DB" w:rsidRPr="00E320DB" w:rsidRDefault="00E320DB" w:rsidP="00E320DB">
            <w:pPr>
              <w:pStyle w:val="a6"/>
              <w:rPr>
                <w:rFonts w:ascii="Times New Roman" w:hAnsi="Times New Roman" w:cs="Times New Roman"/>
                <w:sz w:val="24"/>
                <w:szCs w:val="16"/>
              </w:rPr>
            </w:pPr>
          </w:p>
          <w:p w14:paraId="0C160F93" w14:textId="77777777" w:rsidR="00E320DB" w:rsidRPr="00E320DB" w:rsidRDefault="00E320DB" w:rsidP="00E320DB">
            <w:pPr>
              <w:pStyle w:val="a6"/>
              <w:rPr>
                <w:rFonts w:ascii="Times New Roman" w:hAnsi="Times New Roman" w:cs="Times New Roman"/>
                <w:sz w:val="24"/>
              </w:rPr>
            </w:pPr>
            <w:r w:rsidRPr="00E320DB">
              <w:rPr>
                <w:rFonts w:ascii="Times New Roman" w:hAnsi="Times New Roman" w:cs="Times New Roman"/>
                <w:sz w:val="24"/>
              </w:rPr>
              <w:t>Демонтаж самовільно встановлених тимчасових споруд на території міста Коломиї та недопущення встановлення нових.</w:t>
            </w:r>
          </w:p>
        </w:tc>
      </w:tr>
      <w:tr w:rsidR="00E320DB" w14:paraId="4F6B91BD" w14:textId="77777777" w:rsidTr="00E320DB">
        <w:trPr>
          <w:trHeight w:val="567"/>
        </w:trPr>
        <w:tc>
          <w:tcPr>
            <w:tcW w:w="0" w:type="auto"/>
            <w:tcBorders>
              <w:top w:val="single" w:sz="4" w:space="0" w:color="auto"/>
              <w:left w:val="single" w:sz="4" w:space="0" w:color="auto"/>
              <w:bottom w:val="single" w:sz="4" w:space="0" w:color="auto"/>
              <w:right w:val="single" w:sz="4" w:space="0" w:color="auto"/>
            </w:tcBorders>
          </w:tcPr>
          <w:p w14:paraId="165C9BF2" w14:textId="77777777" w:rsidR="00E320DB" w:rsidRPr="00E320DB" w:rsidRDefault="00E320DB" w:rsidP="00E320DB">
            <w:pPr>
              <w:pStyle w:val="a6"/>
              <w:rPr>
                <w:rFonts w:ascii="Times New Roman" w:hAnsi="Times New Roman" w:cs="Times New Roman"/>
                <w:b/>
                <w:sz w:val="24"/>
                <w:lang w:val="ru-RU"/>
              </w:rPr>
            </w:pPr>
          </w:p>
        </w:tc>
        <w:tc>
          <w:tcPr>
            <w:tcW w:w="3853" w:type="dxa"/>
            <w:tcBorders>
              <w:top w:val="single" w:sz="4" w:space="0" w:color="auto"/>
              <w:left w:val="single" w:sz="4" w:space="0" w:color="auto"/>
              <w:bottom w:val="single" w:sz="4" w:space="0" w:color="auto"/>
              <w:right w:val="single" w:sz="4" w:space="0" w:color="auto"/>
            </w:tcBorders>
          </w:tcPr>
          <w:p w14:paraId="79D75E10" w14:textId="77777777" w:rsidR="00E320DB" w:rsidRPr="00E320DB" w:rsidRDefault="00E320DB" w:rsidP="00E320DB">
            <w:pPr>
              <w:pStyle w:val="a6"/>
              <w:rPr>
                <w:rFonts w:ascii="Times New Roman" w:hAnsi="Times New Roman" w:cs="Times New Roman"/>
                <w:b/>
                <w:sz w:val="24"/>
                <w:szCs w:val="24"/>
              </w:rPr>
            </w:pPr>
          </w:p>
        </w:tc>
        <w:tc>
          <w:tcPr>
            <w:tcW w:w="1588" w:type="dxa"/>
            <w:tcBorders>
              <w:top w:val="single" w:sz="4" w:space="0" w:color="auto"/>
              <w:left w:val="single" w:sz="4" w:space="0" w:color="auto"/>
              <w:bottom w:val="single" w:sz="4" w:space="0" w:color="auto"/>
              <w:right w:val="single" w:sz="4" w:space="0" w:color="auto"/>
            </w:tcBorders>
          </w:tcPr>
          <w:p w14:paraId="56409322" w14:textId="77777777" w:rsidR="00E320DB" w:rsidRPr="00E320DB" w:rsidRDefault="00E320DB" w:rsidP="00E320DB">
            <w:pPr>
              <w:pStyle w:val="a6"/>
              <w:rPr>
                <w:rFonts w:ascii="Times New Roman" w:hAnsi="Times New Roman" w:cs="Times New Roman"/>
                <w:b/>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595AFE" w14:textId="77777777" w:rsidR="00E320DB" w:rsidRPr="00E320DB" w:rsidRDefault="00E320DB" w:rsidP="00E320DB">
            <w:pPr>
              <w:pStyle w:val="a6"/>
              <w:rPr>
                <w:rFonts w:ascii="Times New Roman" w:hAnsi="Times New Roman" w:cs="Times New Roman"/>
                <w:b/>
                <w:sz w:val="24"/>
              </w:rPr>
            </w:pPr>
            <w:r w:rsidRPr="00E320DB">
              <w:rPr>
                <w:rFonts w:ascii="Times New Roman" w:hAnsi="Times New Roman" w:cs="Times New Roman"/>
                <w:b/>
                <w:sz w:val="24"/>
              </w:rPr>
              <w:t>ВСЬОГО:</w:t>
            </w:r>
          </w:p>
        </w:tc>
        <w:tc>
          <w:tcPr>
            <w:tcW w:w="0" w:type="auto"/>
            <w:tcBorders>
              <w:top w:val="single" w:sz="4" w:space="0" w:color="auto"/>
              <w:left w:val="single" w:sz="4" w:space="0" w:color="auto"/>
              <w:bottom w:val="single" w:sz="4" w:space="0" w:color="auto"/>
              <w:right w:val="single" w:sz="4" w:space="0" w:color="auto"/>
            </w:tcBorders>
            <w:vAlign w:val="center"/>
            <w:hideMark/>
          </w:tcPr>
          <w:p w14:paraId="2D047B5F" w14:textId="77777777" w:rsidR="00E320DB" w:rsidRPr="00E320DB" w:rsidRDefault="00E320DB" w:rsidP="00E320DB">
            <w:pPr>
              <w:pStyle w:val="a6"/>
              <w:rPr>
                <w:rFonts w:ascii="Times New Roman" w:hAnsi="Times New Roman" w:cs="Times New Roman"/>
                <w:b/>
                <w:sz w:val="24"/>
              </w:rPr>
            </w:pPr>
            <w:r w:rsidRPr="00E320DB">
              <w:rPr>
                <w:rFonts w:ascii="Times New Roman" w:hAnsi="Times New Roman" w:cs="Times New Roman"/>
                <w:b/>
                <w:sz w:val="24"/>
              </w:rPr>
              <w:t>450,0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FFDAEBA" w14:textId="77777777" w:rsidR="00E320DB" w:rsidRPr="00E320DB" w:rsidRDefault="00E320DB" w:rsidP="00E320DB">
            <w:pPr>
              <w:pStyle w:val="a6"/>
              <w:rPr>
                <w:rFonts w:ascii="Times New Roman" w:hAnsi="Times New Roman" w:cs="Times New Roman"/>
                <w:b/>
                <w:sz w:val="24"/>
              </w:rPr>
            </w:pPr>
            <w:r w:rsidRPr="00E320DB">
              <w:rPr>
                <w:rFonts w:ascii="Times New Roman" w:hAnsi="Times New Roman" w:cs="Times New Roman"/>
                <w:b/>
                <w:sz w:val="24"/>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24C66C" w14:textId="77777777" w:rsidR="00E320DB" w:rsidRPr="00E320DB" w:rsidRDefault="00E320DB" w:rsidP="00E320DB">
            <w:pPr>
              <w:pStyle w:val="a6"/>
              <w:rPr>
                <w:rFonts w:ascii="Times New Roman" w:hAnsi="Times New Roman" w:cs="Times New Roman"/>
                <w:b/>
                <w:sz w:val="24"/>
              </w:rPr>
            </w:pPr>
            <w:r w:rsidRPr="00E320DB">
              <w:rPr>
                <w:rFonts w:ascii="Times New Roman" w:hAnsi="Times New Roman" w:cs="Times New Roman"/>
                <w:b/>
                <w:sz w:val="24"/>
              </w:rPr>
              <w:t>150,0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DD078F" w14:textId="77777777" w:rsidR="00E320DB" w:rsidRPr="00E320DB" w:rsidRDefault="00E320DB" w:rsidP="00E320DB">
            <w:pPr>
              <w:pStyle w:val="a6"/>
              <w:rPr>
                <w:rFonts w:ascii="Times New Roman" w:hAnsi="Times New Roman" w:cs="Times New Roman"/>
                <w:b/>
                <w:sz w:val="24"/>
              </w:rPr>
            </w:pPr>
            <w:r w:rsidRPr="00E320DB">
              <w:rPr>
                <w:rFonts w:ascii="Times New Roman" w:hAnsi="Times New Roman" w:cs="Times New Roman"/>
                <w:b/>
                <w:sz w:val="24"/>
              </w:rPr>
              <w:t>150,0</w:t>
            </w:r>
          </w:p>
        </w:tc>
        <w:tc>
          <w:tcPr>
            <w:tcW w:w="2911" w:type="dxa"/>
            <w:tcBorders>
              <w:top w:val="single" w:sz="4" w:space="0" w:color="auto"/>
              <w:left w:val="single" w:sz="4" w:space="0" w:color="auto"/>
              <w:bottom w:val="single" w:sz="4" w:space="0" w:color="auto"/>
              <w:right w:val="single" w:sz="4" w:space="0" w:color="auto"/>
            </w:tcBorders>
          </w:tcPr>
          <w:p w14:paraId="3577C920" w14:textId="77777777" w:rsidR="00E320DB" w:rsidRPr="00E320DB" w:rsidRDefault="00E320DB" w:rsidP="00E320DB">
            <w:pPr>
              <w:pStyle w:val="a6"/>
              <w:rPr>
                <w:rFonts w:ascii="Times New Roman" w:hAnsi="Times New Roman" w:cs="Times New Roman"/>
                <w:b/>
                <w:sz w:val="24"/>
                <w:szCs w:val="24"/>
              </w:rPr>
            </w:pPr>
          </w:p>
        </w:tc>
      </w:tr>
    </w:tbl>
    <w:p w14:paraId="6CC2D394" w14:textId="77777777" w:rsidR="00E320DB" w:rsidRPr="00E320DB" w:rsidRDefault="00E320DB" w:rsidP="00E320DB">
      <w:pPr>
        <w:pStyle w:val="a6"/>
        <w:rPr>
          <w:rFonts w:ascii="Times New Roman" w:hAnsi="Times New Roman" w:cs="Times New Roman"/>
          <w:b/>
          <w:sz w:val="28"/>
        </w:rPr>
      </w:pPr>
    </w:p>
    <w:p w14:paraId="093BBF64" w14:textId="77777777" w:rsidR="00E320DB" w:rsidRPr="00E320DB" w:rsidRDefault="00E320DB" w:rsidP="00E320DB">
      <w:pPr>
        <w:pStyle w:val="a6"/>
        <w:rPr>
          <w:rFonts w:ascii="Times New Roman" w:hAnsi="Times New Roman" w:cs="Times New Roman"/>
          <w:b/>
          <w:sz w:val="28"/>
        </w:rPr>
      </w:pPr>
    </w:p>
    <w:p w14:paraId="542A2516" w14:textId="77777777" w:rsidR="00E320DB" w:rsidRPr="00E320DB" w:rsidRDefault="00E320DB" w:rsidP="00E320DB">
      <w:pPr>
        <w:pStyle w:val="a6"/>
        <w:rPr>
          <w:rFonts w:ascii="Times New Roman" w:hAnsi="Times New Roman" w:cs="Times New Roman"/>
          <w:b/>
          <w:sz w:val="28"/>
        </w:rPr>
      </w:pPr>
    </w:p>
    <w:p w14:paraId="6FDD9AF3" w14:textId="05C34DF8" w:rsidR="00E320DB" w:rsidRPr="00E320DB" w:rsidRDefault="00E320DB" w:rsidP="00E320DB">
      <w:pPr>
        <w:pStyle w:val="a6"/>
        <w:rPr>
          <w:rFonts w:ascii="Times New Roman" w:hAnsi="Times New Roman" w:cs="Times New Roman"/>
          <w:b/>
          <w:sz w:val="28"/>
        </w:rPr>
      </w:pPr>
      <w:r w:rsidRPr="00E320DB">
        <w:rPr>
          <w:rFonts w:ascii="Times New Roman" w:hAnsi="Times New Roman" w:cs="Times New Roman"/>
          <w:b/>
          <w:sz w:val="28"/>
        </w:rPr>
        <w:t>Замовник програми                                                          _________________                               Богдан СТАНІСЛАВСЬКИЙ</w:t>
      </w:r>
    </w:p>
    <w:p w14:paraId="238E53F1" w14:textId="77777777" w:rsidR="00E320DB" w:rsidRPr="00E320DB" w:rsidRDefault="00E320DB" w:rsidP="00E320DB">
      <w:pPr>
        <w:pStyle w:val="a6"/>
        <w:rPr>
          <w:rFonts w:ascii="Times New Roman" w:hAnsi="Times New Roman" w:cs="Times New Roman"/>
          <w:b/>
          <w:sz w:val="28"/>
        </w:rPr>
      </w:pPr>
    </w:p>
    <w:p w14:paraId="2636FB2D" w14:textId="77777777" w:rsidR="00E320DB" w:rsidRPr="00E320DB" w:rsidRDefault="00E320DB" w:rsidP="00E320DB">
      <w:pPr>
        <w:pStyle w:val="a6"/>
        <w:rPr>
          <w:rFonts w:ascii="Times New Roman" w:hAnsi="Times New Roman" w:cs="Times New Roman"/>
          <w:b/>
          <w:sz w:val="28"/>
        </w:rPr>
      </w:pPr>
    </w:p>
    <w:p w14:paraId="264EB0C9" w14:textId="5238954B" w:rsidR="00E320DB" w:rsidRPr="00E320DB" w:rsidRDefault="00E320DB" w:rsidP="00E320DB">
      <w:pPr>
        <w:pStyle w:val="a6"/>
        <w:rPr>
          <w:rFonts w:ascii="Times New Roman" w:hAnsi="Times New Roman" w:cs="Times New Roman"/>
          <w:b/>
          <w:sz w:val="28"/>
        </w:rPr>
      </w:pPr>
      <w:r w:rsidRPr="00E320DB">
        <w:rPr>
          <w:rFonts w:ascii="Times New Roman" w:hAnsi="Times New Roman" w:cs="Times New Roman"/>
          <w:b/>
          <w:sz w:val="28"/>
        </w:rPr>
        <w:t xml:space="preserve">Керівник програми                                                         _________________                          </w:t>
      </w:r>
      <w:bookmarkStart w:id="0" w:name="_GoBack"/>
      <w:bookmarkEnd w:id="0"/>
      <w:r w:rsidRPr="00E320DB">
        <w:rPr>
          <w:rFonts w:ascii="Times New Roman" w:hAnsi="Times New Roman" w:cs="Times New Roman"/>
          <w:b/>
          <w:sz w:val="28"/>
        </w:rPr>
        <w:t xml:space="preserve">       Володимир ГРИГОРУК</w:t>
      </w:r>
    </w:p>
    <w:p w14:paraId="2F4FCF7B" w14:textId="2C004066" w:rsidR="0029034F" w:rsidRPr="00027B60" w:rsidRDefault="0029034F" w:rsidP="000B7872">
      <w:pPr>
        <w:spacing w:after="0" w:line="228" w:lineRule="auto"/>
        <w:jc w:val="both"/>
        <w:rPr>
          <w:rFonts w:ascii="Times New Roman" w:hAnsi="Times New Roman" w:cs="Times New Roman"/>
          <w:b/>
          <w:bCs/>
          <w:sz w:val="28"/>
          <w:szCs w:val="28"/>
        </w:rPr>
      </w:pPr>
    </w:p>
    <w:sectPr w:rsidR="0029034F" w:rsidRPr="00027B60" w:rsidSect="00E320DB">
      <w:pgSz w:w="16838" w:h="11906" w:orient="landscape"/>
      <w:pgMar w:top="1560" w:right="993" w:bottom="84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F0409"/>
    <w:multiLevelType w:val="multilevel"/>
    <w:tmpl w:val="EBA83DF2"/>
    <w:lvl w:ilvl="0">
      <w:start w:val="1"/>
      <w:numFmt w:val="bullet"/>
      <w:lvlText w:val="-"/>
      <w:lvlJc w:val="left"/>
      <w:rPr>
        <w:rFonts w:ascii="Sylfaen" w:eastAsia="Times New Roman" w:hAnsi="Sylfae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D9"/>
    <w:rsid w:val="00027B60"/>
    <w:rsid w:val="000A3BF4"/>
    <w:rsid w:val="000B7872"/>
    <w:rsid w:val="00201603"/>
    <w:rsid w:val="0023662A"/>
    <w:rsid w:val="00262B3F"/>
    <w:rsid w:val="0029034F"/>
    <w:rsid w:val="002B6D4C"/>
    <w:rsid w:val="003045F6"/>
    <w:rsid w:val="003A68A7"/>
    <w:rsid w:val="003F798D"/>
    <w:rsid w:val="004C026A"/>
    <w:rsid w:val="00552A99"/>
    <w:rsid w:val="0062101A"/>
    <w:rsid w:val="00647311"/>
    <w:rsid w:val="00650F01"/>
    <w:rsid w:val="00667F14"/>
    <w:rsid w:val="006E0891"/>
    <w:rsid w:val="0073366A"/>
    <w:rsid w:val="00753709"/>
    <w:rsid w:val="007808A5"/>
    <w:rsid w:val="00793ACA"/>
    <w:rsid w:val="007A60E3"/>
    <w:rsid w:val="007F4ED9"/>
    <w:rsid w:val="00896F9B"/>
    <w:rsid w:val="008D01CB"/>
    <w:rsid w:val="00922EA4"/>
    <w:rsid w:val="00926143"/>
    <w:rsid w:val="009B57BB"/>
    <w:rsid w:val="00A11E86"/>
    <w:rsid w:val="00A3791C"/>
    <w:rsid w:val="00AF2514"/>
    <w:rsid w:val="00B57937"/>
    <w:rsid w:val="00B97763"/>
    <w:rsid w:val="00C54761"/>
    <w:rsid w:val="00CB316E"/>
    <w:rsid w:val="00D20CE3"/>
    <w:rsid w:val="00D5292D"/>
    <w:rsid w:val="00D73035"/>
    <w:rsid w:val="00DE14DB"/>
    <w:rsid w:val="00E2194F"/>
    <w:rsid w:val="00E24832"/>
    <w:rsid w:val="00E320DB"/>
    <w:rsid w:val="00E3607C"/>
    <w:rsid w:val="00F31907"/>
    <w:rsid w:val="00F83545"/>
    <w:rsid w:val="00FF1745"/>
    <w:rsid w:val="00FF1F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DF53"/>
  <w15:docId w15:val="{1101D42B-D291-4FDD-918D-87120938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7F14"/>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19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07"/>
    <w:rPr>
      <w:rFonts w:ascii="Segoe UI" w:hAnsi="Segoe UI" w:cs="Segoe UI"/>
      <w:sz w:val="18"/>
      <w:szCs w:val="18"/>
    </w:rPr>
  </w:style>
  <w:style w:type="character" w:customStyle="1" w:styleId="2">
    <w:name w:val="Основной текст (2)_"/>
    <w:basedOn w:val="a0"/>
    <w:link w:val="20"/>
    <w:uiPriority w:val="99"/>
    <w:locked/>
    <w:rsid w:val="0062101A"/>
    <w:rPr>
      <w:rFonts w:ascii="Sylfaen" w:hAnsi="Sylfaen" w:cs="Times New Roman"/>
      <w:sz w:val="26"/>
      <w:szCs w:val="26"/>
      <w:shd w:val="clear" w:color="auto" w:fill="FFFFFF"/>
    </w:rPr>
  </w:style>
  <w:style w:type="paragraph" w:customStyle="1" w:styleId="20">
    <w:name w:val="Основной текст (2)"/>
    <w:basedOn w:val="a"/>
    <w:link w:val="2"/>
    <w:uiPriority w:val="99"/>
    <w:rsid w:val="0062101A"/>
    <w:pPr>
      <w:widowControl w:val="0"/>
      <w:shd w:val="clear" w:color="auto" w:fill="FFFFFF"/>
      <w:spacing w:before="60" w:after="480" w:line="240" w:lineRule="atLeast"/>
    </w:pPr>
    <w:rPr>
      <w:rFonts w:ascii="Sylfaen" w:hAnsi="Sylfaen" w:cs="Times New Roman"/>
      <w:sz w:val="26"/>
      <w:szCs w:val="26"/>
      <w:shd w:val="clear" w:color="auto" w:fill="FFFFFF"/>
    </w:rPr>
  </w:style>
  <w:style w:type="paragraph" w:styleId="a6">
    <w:name w:val="No Spacing"/>
    <w:uiPriority w:val="1"/>
    <w:qFormat/>
    <w:rsid w:val="00E320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06036">
      <w:bodyDiv w:val="1"/>
      <w:marLeft w:val="0"/>
      <w:marRight w:val="0"/>
      <w:marTop w:val="0"/>
      <w:marBottom w:val="0"/>
      <w:divBdr>
        <w:top w:val="none" w:sz="0" w:space="0" w:color="auto"/>
        <w:left w:val="none" w:sz="0" w:space="0" w:color="auto"/>
        <w:bottom w:val="none" w:sz="0" w:space="0" w:color="auto"/>
        <w:right w:val="none" w:sz="0" w:space="0" w:color="auto"/>
      </w:divBdr>
    </w:div>
    <w:div w:id="12386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8</Pages>
  <Words>9244</Words>
  <Characters>5270</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Грицик Ярослав Ігорович</dc:creator>
  <cp:keywords/>
  <dc:description/>
  <cp:lastModifiedBy>Гушулей Мирослава Іванівна</cp:lastModifiedBy>
  <cp:revision>45</cp:revision>
  <cp:lastPrinted>2021-03-10T12:40:00Z</cp:lastPrinted>
  <dcterms:created xsi:type="dcterms:W3CDTF">2021-03-09T05:58:00Z</dcterms:created>
  <dcterms:modified xsi:type="dcterms:W3CDTF">2021-03-12T09:47:00Z</dcterms:modified>
</cp:coreProperties>
</file>